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179F6" w14:textId="77777777" w:rsidR="00712A81" w:rsidRPr="007C5DE5" w:rsidRDefault="00712A81" w:rsidP="00712A81">
      <w:pPr>
        <w:keepNext/>
        <w:widowControl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w w:val="119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14:paraId="7F80BBA3" w14:textId="77777777" w:rsidR="00712A81" w:rsidRPr="007C5DE5" w:rsidRDefault="00712A81" w:rsidP="00712A8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w w:val="119"/>
          <w:sz w:val="28"/>
          <w:szCs w:val="28"/>
          <w:lang w:eastAsia="ru-RU"/>
        </w:rPr>
        <w:t>Краснодарского края</w:t>
      </w:r>
    </w:p>
    <w:p w14:paraId="08AB645D" w14:textId="77777777" w:rsidR="00712A81" w:rsidRPr="007C5DE5" w:rsidRDefault="00712A81" w:rsidP="00712A8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w w:val="119"/>
          <w:sz w:val="28"/>
          <w:szCs w:val="28"/>
          <w:lang w:eastAsia="ru-RU"/>
        </w:rPr>
        <w:t xml:space="preserve">школа-интернат спортивного профиля </w:t>
      </w:r>
    </w:p>
    <w:p w14:paraId="3235F8E9" w14:textId="77777777" w:rsidR="00712A81" w:rsidRPr="007C5DE5" w:rsidRDefault="00712A81" w:rsidP="00712A81">
      <w:pPr>
        <w:keepNext/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>350047, г. Краснодар, ул. Славянская, д. 65, тел. 222-17-80</w:t>
      </w:r>
    </w:p>
    <w:p w14:paraId="5B9AD42A" w14:textId="77777777" w:rsidR="00712A81" w:rsidRPr="007C5DE5" w:rsidRDefault="00712A81" w:rsidP="00712A8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</w:pP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val="en-US" w:eastAsia="ru-RU"/>
        </w:rPr>
        <w:t>zolj</w:t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>@</w:t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val="en-US" w:eastAsia="ru-RU"/>
        </w:rPr>
        <w:t>mail</w:t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>.</w:t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val="en-US" w:eastAsia="ru-RU"/>
        </w:rPr>
        <w:t>ru</w:t>
      </w:r>
    </w:p>
    <w:p w14:paraId="5DCA4113" w14:textId="77777777" w:rsidR="00712A81" w:rsidRPr="007C5DE5" w:rsidRDefault="00712A81" w:rsidP="00712A8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</w:p>
    <w:p w14:paraId="332F4C5F" w14:textId="77777777" w:rsidR="00712A81" w:rsidRPr="007C5DE5" w:rsidRDefault="00712A81" w:rsidP="00712A8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712A81" w:rsidRPr="007C5DE5" w14:paraId="6B143FE7" w14:textId="77777777" w:rsidTr="000E45D2">
        <w:tc>
          <w:tcPr>
            <w:tcW w:w="4644" w:type="dxa"/>
          </w:tcPr>
          <w:p w14:paraId="3891A384" w14:textId="77777777" w:rsidR="00712A81" w:rsidRPr="007C5DE5" w:rsidRDefault="00712A81" w:rsidP="000E45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Times New Roman" w:eastAsia="Calibri" w:hAnsi="Times New Roman" w:cs="Times New Roman"/>
                <w:w w:val="119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63AD1F9" w14:textId="77777777" w:rsidR="00712A81" w:rsidRPr="007C5DE5" w:rsidRDefault="00712A81" w:rsidP="000E4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</w:pPr>
            <w:r w:rsidRPr="007C5DE5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>УТВЕРЖДЕНО</w:t>
            </w:r>
          </w:p>
          <w:p w14:paraId="5996212F" w14:textId="77777777" w:rsidR="00712A81" w:rsidRPr="007C5DE5" w:rsidRDefault="00712A81" w:rsidP="000E4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</w:pPr>
            <w:r w:rsidRPr="007C5DE5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>решение педсовета протокол № 1</w:t>
            </w:r>
          </w:p>
          <w:p w14:paraId="6F83FF35" w14:textId="77777777" w:rsidR="00712A81" w:rsidRPr="007C5DE5" w:rsidRDefault="00712A81" w:rsidP="000E4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</w:pPr>
            <w:r w:rsidRPr="007C5DE5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>от 3</w:t>
            </w:r>
            <w:r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>1</w:t>
            </w:r>
            <w:r w:rsidRPr="007C5DE5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>20</w:t>
            </w:r>
            <w:r w:rsidRPr="007C5DE5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 xml:space="preserve"> года</w:t>
            </w:r>
          </w:p>
          <w:p w14:paraId="35E28D1D" w14:textId="77777777" w:rsidR="00712A81" w:rsidRPr="007C5DE5" w:rsidRDefault="00712A81" w:rsidP="000E4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</w:pPr>
            <w:r w:rsidRPr="007C5DE5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>председатель педсовета</w:t>
            </w:r>
          </w:p>
          <w:p w14:paraId="4F4C6AED" w14:textId="77777777" w:rsidR="00712A81" w:rsidRPr="007C5DE5" w:rsidRDefault="00712A81" w:rsidP="000E4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</w:pPr>
            <w:r w:rsidRPr="007C5DE5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>директор ГБОУ КК ШИСП</w:t>
            </w:r>
          </w:p>
          <w:p w14:paraId="41AED453" w14:textId="77777777" w:rsidR="00712A81" w:rsidRPr="007C5DE5" w:rsidRDefault="00712A81" w:rsidP="000E4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</w:pPr>
            <w:r w:rsidRPr="007C5DE5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u w:val="single"/>
                <w:lang w:eastAsia="ru-RU"/>
              </w:rPr>
              <w:t xml:space="preserve">                            </w:t>
            </w:r>
            <w:r w:rsidRPr="007C5DE5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>А.Ю. Саввин</w:t>
            </w:r>
          </w:p>
        </w:tc>
      </w:tr>
    </w:tbl>
    <w:p w14:paraId="02E47343" w14:textId="77777777" w:rsidR="00712A81" w:rsidRPr="007C5DE5" w:rsidRDefault="00712A81" w:rsidP="00712A8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</w:p>
    <w:p w14:paraId="11268C03" w14:textId="77777777" w:rsidR="00712A81" w:rsidRPr="007C5DE5" w:rsidRDefault="00712A81" w:rsidP="00712A81">
      <w:pPr>
        <w:keepNext/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bCs/>
          <w:w w:val="119"/>
          <w:sz w:val="28"/>
          <w:szCs w:val="28"/>
          <w:lang w:eastAsia="ru-RU"/>
        </w:rPr>
        <w:t>РАБОЧАЯ ПРОГРАММА</w:t>
      </w:r>
    </w:p>
    <w:p w14:paraId="0ED60B30" w14:textId="77777777" w:rsidR="00712A81" w:rsidRPr="007C5DE5" w:rsidRDefault="00712A81" w:rsidP="00712A8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</w:p>
    <w:p w14:paraId="4477EE7A" w14:textId="77777777" w:rsidR="00712A81" w:rsidRPr="007C5DE5" w:rsidRDefault="00712A81" w:rsidP="00712A81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w w:val="119"/>
          <w:sz w:val="28"/>
          <w:szCs w:val="28"/>
          <w:u w:val="single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w w:val="119"/>
          <w:sz w:val="28"/>
          <w:szCs w:val="28"/>
          <w:lang w:eastAsia="ru-RU"/>
        </w:rPr>
        <w:t>По</w:t>
      </w:r>
      <w:r w:rsidRPr="007C5DE5">
        <w:rPr>
          <w:rFonts w:ascii="Times New Roman" w:eastAsia="Times New Roman" w:hAnsi="Times New Roman" w:cs="Times New Roman"/>
          <w:bCs/>
          <w:w w:val="119"/>
          <w:sz w:val="28"/>
          <w:szCs w:val="28"/>
          <w:lang w:eastAsia="ru-RU"/>
        </w:rPr>
        <w:t xml:space="preserve">    </w:t>
      </w:r>
      <w:r w:rsidRPr="007C5DE5">
        <w:rPr>
          <w:rFonts w:ascii="Times New Roman" w:eastAsia="Times New Roman" w:hAnsi="Times New Roman" w:cs="Times New Roman"/>
          <w:bCs/>
          <w:w w:val="119"/>
          <w:sz w:val="28"/>
          <w:szCs w:val="28"/>
          <w:u w:val="single"/>
          <w:lang w:eastAsia="ru-RU"/>
        </w:rPr>
        <w:t xml:space="preserve">  </w:t>
      </w:r>
      <w:r w:rsidRPr="007C5DE5">
        <w:rPr>
          <w:rFonts w:ascii="Times New Roman" w:eastAsia="Times New Roman" w:hAnsi="Times New Roman" w:cs="Times New Roman"/>
          <w:bCs/>
          <w:i/>
          <w:w w:val="119"/>
          <w:sz w:val="28"/>
          <w:szCs w:val="28"/>
          <w:u w:val="single"/>
          <w:lang w:eastAsia="ru-RU"/>
        </w:rPr>
        <w:t>ОБЖ</w:t>
      </w:r>
      <w:r w:rsidRPr="007C5DE5">
        <w:rPr>
          <w:rFonts w:ascii="Times New Roman" w:eastAsia="Times New Roman" w:hAnsi="Times New Roman" w:cs="Times New Roman"/>
          <w:bCs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bCs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bCs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bCs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bCs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bCs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bCs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bCs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bCs/>
          <w:w w:val="119"/>
          <w:sz w:val="28"/>
          <w:szCs w:val="28"/>
          <w:u w:val="single"/>
          <w:lang w:eastAsia="ru-RU"/>
        </w:rPr>
        <w:tab/>
      </w:r>
    </w:p>
    <w:p w14:paraId="4804A772" w14:textId="77777777" w:rsidR="00712A81" w:rsidRPr="007C5DE5" w:rsidRDefault="00712A81" w:rsidP="00712A81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(указать предмет, курс, модуль)</w:t>
      </w:r>
    </w:p>
    <w:p w14:paraId="7598942E" w14:textId="615936F5" w:rsidR="00712A81" w:rsidRDefault="00712A81" w:rsidP="00712A8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bCs/>
          <w:w w:val="119"/>
          <w:sz w:val="28"/>
          <w:szCs w:val="28"/>
          <w:lang w:eastAsia="ru-RU"/>
        </w:rPr>
        <w:t>Уровень образования</w:t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</w:t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>основное</w:t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 xml:space="preserve"> общее образование,  </w:t>
      </w:r>
      <w:r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>8-9</w:t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 xml:space="preserve">  клас</w:t>
      </w:r>
      <w:r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>с</w:t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</w:t>
      </w:r>
    </w:p>
    <w:p w14:paraId="7979ABC2" w14:textId="77777777" w:rsidR="00712A81" w:rsidRPr="007C5DE5" w:rsidRDefault="00712A81" w:rsidP="00712A8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(начальное общее, основное общее, среднее общее образование с указанием классов)</w:t>
      </w:r>
    </w:p>
    <w:p w14:paraId="4BBF25D7" w14:textId="77777777" w:rsidR="00712A81" w:rsidRPr="007C5DE5" w:rsidRDefault="00712A81" w:rsidP="00712A8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bCs/>
          <w:w w:val="119"/>
          <w:sz w:val="28"/>
          <w:szCs w:val="28"/>
          <w:lang w:eastAsia="ru-RU"/>
        </w:rPr>
        <w:t>Количество часов</w:t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>68</w:t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ab/>
      </w:r>
    </w:p>
    <w:p w14:paraId="7F1B8663" w14:textId="77777777" w:rsidR="00712A81" w:rsidRPr="007C5DE5" w:rsidRDefault="00712A81" w:rsidP="00712A81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bCs/>
          <w:w w:val="119"/>
          <w:sz w:val="28"/>
          <w:szCs w:val="28"/>
          <w:lang w:eastAsia="ru-RU"/>
        </w:rPr>
        <w:t>Автор(ы)</w:t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</w:t>
      </w:r>
      <w:r w:rsidRPr="007C5DE5">
        <w:rPr>
          <w:rFonts w:ascii="Times New Roman" w:eastAsia="Calibri" w:hAnsi="Times New Roman" w:cs="Times New Roman"/>
          <w:color w:val="000000"/>
          <w:w w:val="119"/>
          <w:sz w:val="28"/>
          <w:szCs w:val="28"/>
          <w:u w:val="single"/>
        </w:rPr>
        <w:t>авторской программы</w:t>
      </w:r>
      <w:r>
        <w:rPr>
          <w:rFonts w:ascii="Times New Roman" w:eastAsia="Calibri" w:hAnsi="Times New Roman" w:cs="Times New Roman"/>
          <w:color w:val="000000"/>
          <w:w w:val="119"/>
          <w:sz w:val="28"/>
          <w:szCs w:val="28"/>
          <w:u w:val="single"/>
        </w:rPr>
        <w:t xml:space="preserve"> А.Т. Смирнов, Б.О. Хренников.</w:t>
      </w:r>
      <w:r w:rsidRPr="007C5DE5">
        <w:rPr>
          <w:rFonts w:ascii="Times New Roman" w:eastAsia="Calibri" w:hAnsi="Times New Roman" w:cs="Times New Roman"/>
          <w:color w:val="000000"/>
          <w:w w:val="119"/>
          <w:sz w:val="28"/>
          <w:szCs w:val="28"/>
          <w:u w:val="single"/>
        </w:rPr>
        <w:t xml:space="preserve"> </w:t>
      </w:r>
    </w:p>
    <w:p w14:paraId="5DFF89A3" w14:textId="77777777" w:rsidR="00712A81" w:rsidRPr="007C5DE5" w:rsidRDefault="00712A81" w:rsidP="00712A81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bCs/>
          <w:w w:val="119"/>
          <w:sz w:val="28"/>
          <w:szCs w:val="28"/>
          <w:lang w:eastAsia="ru-RU"/>
        </w:rPr>
        <w:t>Учитель</w:t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</w:t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ab/>
        <w:t>Синченко Виктор Анатольевич</w:t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ab/>
      </w:r>
    </w:p>
    <w:p w14:paraId="32D9ECBE" w14:textId="3CCCA502" w:rsidR="00712A81" w:rsidRPr="00712A81" w:rsidRDefault="00712A81" w:rsidP="00712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bCs/>
          <w:w w:val="119"/>
          <w:sz w:val="28"/>
          <w:szCs w:val="28"/>
          <w:lang w:eastAsia="ru-RU"/>
        </w:rPr>
        <w:t>Рабочая программа</w:t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разработана на основе авторской</w:t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 xml:space="preserve"> комплексной программы«Основы безопасности жизнедеятельности» под общей редакцией А.Т. Смирнова, Москва, Просвещение, 2016 год</w:t>
      </w:r>
      <w:r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>.</w:t>
      </w:r>
    </w:p>
    <w:p w14:paraId="23368823" w14:textId="77777777" w:rsidR="00712A81" w:rsidRDefault="00712A81" w:rsidP="00DF5569">
      <w:pPr>
        <w:suppressAutoHyphens/>
        <w:spacing w:after="0" w:line="240" w:lineRule="auto"/>
        <w:ind w:left="786" w:hanging="360"/>
        <w:jc w:val="both"/>
      </w:pPr>
    </w:p>
    <w:p w14:paraId="21F57831" w14:textId="688D0CBA" w:rsidR="00DF5569" w:rsidRPr="00DF5569" w:rsidRDefault="00DF5569" w:rsidP="00DF5569">
      <w:pPr>
        <w:pStyle w:val="a7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Планируемые результаты.</w:t>
      </w:r>
    </w:p>
    <w:p w14:paraId="7388F310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DF5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A23FF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>•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7A590CE1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 • формирование понимания ценности здорового и безопасного образа жизни; </w:t>
      </w:r>
    </w:p>
    <w:p w14:paraId="2976549E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>• усвоение гуманистических, демократических и традиционных ценностей многонационального российского об- 7 щества; воспитание чувства ответственности и долга перед Родиной;</w:t>
      </w:r>
    </w:p>
    <w:p w14:paraId="74E747A7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 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профессиональных предпочтений, с учётом устойчивых познавательных интересов; </w:t>
      </w:r>
    </w:p>
    <w:p w14:paraId="2011FC1B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69C5723E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>• формирование готовности и способности вести диалог с другими людьми и достигать в нём взаимопонимания;</w:t>
      </w:r>
    </w:p>
    <w:p w14:paraId="20685581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 •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14:paraId="1BC372D4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3E675763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14:paraId="44110CD1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05576A8D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 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7848BD28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• формирование антиэкстремистского и антитеррористического мышления, потребностей соблюдать нормы здорового образа жизни, осознанно выполнять правила безопасности жизнедеятельности. </w:t>
      </w:r>
    </w:p>
    <w:p w14:paraId="687D1F15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 </w:t>
      </w:r>
      <w:r w:rsidRPr="00DF5569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DF5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6CF99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E279D0C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 •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 </w:t>
      </w:r>
    </w:p>
    <w:p w14:paraId="7FD97220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B02580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lastRenderedPageBreak/>
        <w:t>•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14:paraId="4A5FC6E3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 • умение оценивать правильность выполнения учебной задачи в области безопасности жизнедеятельности, собственные возможности её решения; 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361F7960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69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0178C5BA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• умение создавать, применять и преобразовывать знаки и символы, модели и схемы для решения учебных и познавательных задач; </w:t>
      </w:r>
    </w:p>
    <w:p w14:paraId="47DF54B1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14:paraId="497107C1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• формирование компетентности в области использования информационно-коммуникационных технологий; </w:t>
      </w:r>
    </w:p>
    <w:p w14:paraId="04906F45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 •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 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 </w:t>
      </w:r>
    </w:p>
    <w:p w14:paraId="65A15750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39EA8A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DF5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C0B86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•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</w:p>
    <w:p w14:paraId="03C9EAC0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• формирование убеждения в необходимости безопасного и здорового образа жизни; </w:t>
      </w:r>
    </w:p>
    <w:p w14:paraId="426451DF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• понимание личной и общественной значимости современной культуры безопасности жизнедеятельности; </w:t>
      </w:r>
    </w:p>
    <w:p w14:paraId="79348366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>•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14:paraId="50F1AF12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 • понимание необходимости подготовки граждан к военной службе; </w:t>
      </w:r>
    </w:p>
    <w:p w14:paraId="4CCC0EE8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>• формирование установки на здоровый образ жизни, исключающий употребление алкоголя, наркотиков, курения и нанесение иного вреда здоровью;</w:t>
      </w:r>
    </w:p>
    <w:p w14:paraId="5FE68F07" w14:textId="77777777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lastRenderedPageBreak/>
        <w:t xml:space="preserve"> • формирование антиэкстремистской и антитеррористической личностной позиции;</w:t>
      </w:r>
    </w:p>
    <w:p w14:paraId="7466F803" w14:textId="2D458AB2" w:rsid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 • понимание необходимости сохранения природы и окружающей среды для полноценной жизни человека; </w:t>
      </w:r>
    </w:p>
    <w:p w14:paraId="0CD08F07" w14:textId="77777777" w:rsidR="00712A81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• 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 </w:t>
      </w:r>
    </w:p>
    <w:p w14:paraId="444C7147" w14:textId="77777777" w:rsidR="00712A81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• знание и умение применять правила поведения в условиях опасных и чрезвычайных ситуаций; </w:t>
      </w:r>
    </w:p>
    <w:p w14:paraId="33CB7965" w14:textId="39A549FC" w:rsidR="00712A81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• умение оказать первую помощь пострадавшим; </w:t>
      </w:r>
    </w:p>
    <w:p w14:paraId="4F42884A" w14:textId="77777777" w:rsidR="00712A81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•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</w:t>
      </w:r>
    </w:p>
    <w:p w14:paraId="133B8305" w14:textId="43A29532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>• умение принимать обоснованные решения в конкретной опасной ситуации с учётом реально складывающейся обстановки и индивидуальных возможностей.</w:t>
      </w:r>
    </w:p>
    <w:p w14:paraId="56EFE57B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21AA05" w14:textId="77777777" w:rsidR="00712A81" w:rsidRDefault="00712A81" w:rsidP="00712A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результате изучения основ безопасности жизнедеятельности в 8-9 классах учащиеся должны</w:t>
      </w:r>
    </w:p>
    <w:p w14:paraId="4C4380B7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знать/понимать:</w:t>
      </w:r>
    </w:p>
    <w:p w14:paraId="54ADCEEF" w14:textId="77777777" w:rsidR="00DF5569" w:rsidRPr="00DF5569" w:rsidRDefault="00DF5569" w:rsidP="00DF55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556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14:paraId="2AE89A97" w14:textId="77777777" w:rsidR="00DF5569" w:rsidRPr="00DF5569" w:rsidRDefault="00DF5569" w:rsidP="00DF55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556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виды активного отдыха в природных условиях и правила личной безопасности;</w:t>
      </w:r>
    </w:p>
    <w:p w14:paraId="387F5EAF" w14:textId="77777777" w:rsidR="00DF5569" w:rsidRPr="00DF5569" w:rsidRDefault="00DF5569" w:rsidP="00DF55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5569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систему взглядов, принятых в РФ, по обеспечению безопасности личности, общества и государства от внешних и внутренних угроз;</w:t>
      </w:r>
    </w:p>
    <w:p w14:paraId="09603286" w14:textId="77777777" w:rsidR="00DF5569" w:rsidRPr="00DF5569" w:rsidRDefault="00DF5569" w:rsidP="00DF55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556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14:paraId="4A7EF514" w14:textId="77777777" w:rsidR="00DF5569" w:rsidRPr="00DF5569" w:rsidRDefault="00DF5569" w:rsidP="00DF55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556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виды террористических актов, их цели и способы осуществления;</w:t>
      </w:r>
    </w:p>
    <w:p w14:paraId="038CD52A" w14:textId="77777777" w:rsidR="00DF5569" w:rsidRPr="00DF5569" w:rsidRDefault="00DF5569" w:rsidP="00DF55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556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законодательную и нормативно-правовую базу РФ по организации борьбы с терроризмом;</w:t>
      </w:r>
    </w:p>
    <w:p w14:paraId="4CDA5804" w14:textId="77777777" w:rsidR="00DF5569" w:rsidRPr="00DF5569" w:rsidRDefault="00DF5569" w:rsidP="00DF55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556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привила поведения при угрозе террористического акта;</w:t>
      </w:r>
    </w:p>
    <w:p w14:paraId="6F6F6E49" w14:textId="77777777" w:rsidR="00DF5569" w:rsidRPr="00DF5569" w:rsidRDefault="00DF5569" w:rsidP="00DF55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556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государственную политику противодействия наркотизму;</w:t>
      </w:r>
    </w:p>
    <w:p w14:paraId="20E6E8BF" w14:textId="77777777" w:rsidR="00DF5569" w:rsidRPr="00DF5569" w:rsidRDefault="00DF5569" w:rsidP="00DF55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556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меры по профилактике наркомании.</w:t>
      </w:r>
    </w:p>
    <w:p w14:paraId="557BB589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F033EC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14:paraId="6B048E78" w14:textId="77777777" w:rsidR="00DF5569" w:rsidRPr="00DF5569" w:rsidRDefault="00DF5569" w:rsidP="00DF556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предвидеть возникновение наиболее часто встречающихся опасных ситуаций по их характерным признакам;</w:t>
      </w:r>
    </w:p>
    <w:p w14:paraId="28DA721A" w14:textId="77777777" w:rsidR="00DF5569" w:rsidRPr="00DF5569" w:rsidRDefault="00DF5569" w:rsidP="00DF556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14:paraId="5F58277C" w14:textId="77777777" w:rsidR="00DF5569" w:rsidRPr="00DF5569" w:rsidRDefault="00DF5569" w:rsidP="00DF556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действовать при угрозе возникновения террористического акта, соблюдая правила личной безопасности; </w:t>
      </w:r>
    </w:p>
    <w:p w14:paraId="53EFAA4B" w14:textId="77777777" w:rsidR="00DF5569" w:rsidRPr="00DF5569" w:rsidRDefault="00DF5569" w:rsidP="00DF556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пользоваться средствами индивидуальной и коллективной защиты;</w:t>
      </w:r>
    </w:p>
    <w:p w14:paraId="2C64EED1" w14:textId="77777777" w:rsidR="00DF5569" w:rsidRPr="00DF5569" w:rsidRDefault="00DF5569" w:rsidP="00DF556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оказывать первую медицинскую помощь при неотложных состояниях.</w:t>
      </w:r>
    </w:p>
    <w:p w14:paraId="372A8D29" w14:textId="77777777" w:rsidR="00DF5569" w:rsidRPr="00DF5569" w:rsidRDefault="00DF5569" w:rsidP="00DF55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763170" w14:textId="77777777" w:rsidR="00DF5569" w:rsidRPr="00DF5569" w:rsidRDefault="00DF5569" w:rsidP="00DF55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того, учащиеся должны обладать компетенциями по использованию полученных знаний и умений в практической деятельности и в повседневной жизни для:</w:t>
      </w:r>
    </w:p>
    <w:p w14:paraId="2F5383D5" w14:textId="77777777" w:rsidR="00DF5569" w:rsidRPr="00DF5569" w:rsidRDefault="00DF5569" w:rsidP="00DF5569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14:paraId="31F55CD2" w14:textId="77777777" w:rsidR="00DF5569" w:rsidRPr="00DF5569" w:rsidRDefault="00DF5569" w:rsidP="00DF5569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подготовки и участия в различных видах активного отдыха в природных условиях;</w:t>
      </w:r>
    </w:p>
    <w:p w14:paraId="2CF6A0FC" w14:textId="77777777" w:rsidR="00DF5569" w:rsidRPr="00DF5569" w:rsidRDefault="00DF5569" w:rsidP="00DF5569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оказания первой медицинской помощи пострадавшим;</w:t>
      </w:r>
    </w:p>
    <w:p w14:paraId="76908225" w14:textId="77777777" w:rsidR="00DF5569" w:rsidRPr="00712A81" w:rsidRDefault="00DF5569" w:rsidP="00DF5569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выработки убеждений и потребности в соблюдении норм здорового образа жизни.</w:t>
      </w:r>
      <w:r w:rsidRPr="00712A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82D6E83" w14:textId="77777777" w:rsidR="00DF5569" w:rsidRPr="00712A81" w:rsidRDefault="00DF5569" w:rsidP="00DF5569">
      <w:pPr>
        <w:tabs>
          <w:tab w:val="left" w:pos="284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A9BF9" w14:textId="2EAB4EE6" w:rsidR="00DF5569" w:rsidRPr="00DF5569" w:rsidRDefault="00DF5569" w:rsidP="00DF5569">
      <w:pPr>
        <w:tabs>
          <w:tab w:val="left" w:pos="284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2A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Содержание рабочей программы.</w:t>
      </w:r>
    </w:p>
    <w:p w14:paraId="4664C906" w14:textId="77777777" w:rsidR="00DF5569" w:rsidRPr="00DF5569" w:rsidRDefault="00DF5569" w:rsidP="00DF5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80C8C4" w14:textId="77777777" w:rsidR="00DF5569" w:rsidRPr="00DF5569" w:rsidRDefault="00DF5569" w:rsidP="00DF5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 класс</w:t>
      </w:r>
    </w:p>
    <w:p w14:paraId="1EA2DC06" w14:textId="77777777" w:rsidR="00DF5569" w:rsidRPr="00DF5569" w:rsidRDefault="00DF5569" w:rsidP="00DF55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Раздел 1. Обеспечение личной безопасности в повседневной жизни</w:t>
      </w:r>
    </w:p>
    <w:p w14:paraId="68DF9D55" w14:textId="77777777" w:rsidR="00DF5569" w:rsidRPr="00DF5569" w:rsidRDefault="00DF5569" w:rsidP="00DF55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1. Пожарная безопасность</w:t>
      </w:r>
    </w:p>
    <w:p w14:paraId="65A3A6D6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 Правила оказания первой медицинской помощи при отравлениях угарным газом.</w:t>
      </w:r>
    </w:p>
    <w:p w14:paraId="52443B3B" w14:textId="77777777" w:rsidR="00DF5569" w:rsidRPr="00DF5569" w:rsidRDefault="00DF5569" w:rsidP="00DF5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1EA117F5" w14:textId="77777777" w:rsidR="00DF5569" w:rsidRPr="00DF5569" w:rsidRDefault="00DF5569" w:rsidP="00DF5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2. Безопасность на дорогах</w:t>
      </w:r>
    </w:p>
    <w:p w14:paraId="2520DD75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 </w:t>
      </w:r>
    </w:p>
    <w:p w14:paraId="78DCA7F8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Основы медицинских знаний и оказание первой медицинской помощи. Общая характеристика различных повреждений и их последствия для здоровья человека. Общая характеристика различных повреждений и их последствия для здоровья человека.  Средства оказания первой медицинской помощи при травмах</w:t>
      </w:r>
    </w:p>
    <w:p w14:paraId="4424C676" w14:textId="77777777" w:rsidR="00DF5569" w:rsidRPr="00DF5569" w:rsidRDefault="00DF5569" w:rsidP="00DF5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51DE6FF6" w14:textId="77777777" w:rsidR="00DF5569" w:rsidRPr="00DF5569" w:rsidRDefault="00DF5569" w:rsidP="00DF5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3. Безопасность на водоемах</w:t>
      </w:r>
    </w:p>
    <w:p w14:paraId="5D7A1B10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терпящим бедствие на воде. Средства оказания первой медицинской помощи при утоплении.</w:t>
      </w:r>
    </w:p>
    <w:p w14:paraId="306D27D4" w14:textId="77777777" w:rsidR="00DF5569" w:rsidRPr="00DF5569" w:rsidRDefault="00DF5569" w:rsidP="00DF5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669DC2E2" w14:textId="77777777" w:rsidR="00DF5569" w:rsidRPr="00DF5569" w:rsidRDefault="00DF5569" w:rsidP="00DF5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4. Экология и безопасность</w:t>
      </w:r>
    </w:p>
    <w:p w14:paraId="4D4A5442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Загрязнение окружающей природной среды. Понятие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14:paraId="378F40FE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BD2206" w14:textId="77777777" w:rsidR="00DF5569" w:rsidRPr="00DF5569" w:rsidRDefault="00DF5569" w:rsidP="00DF55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Раздел 2. Чрезвычайные ситуации техногенного характера и безопасность населения</w:t>
      </w:r>
    </w:p>
    <w:p w14:paraId="2BCEFA2D" w14:textId="77777777" w:rsidR="00DF5569" w:rsidRPr="00DF5569" w:rsidRDefault="00DF5569" w:rsidP="00DF55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5. Чрезвычайные</w:t>
      </w:r>
      <w:r w:rsidRPr="00DF556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ситуации техногенного характера и их последствия</w:t>
      </w:r>
    </w:p>
    <w:p w14:paraId="3E605A74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 Потенциально опасные объекты экономики. </w:t>
      </w:r>
    </w:p>
    <w:p w14:paraId="117AE045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Аварии на радиационно-опасных, химически опасных и пожаро-, взрывоопасных объектах. Причины их возникновения и возможные последствия. Правила оказания первой медицинской помощи при отравлениях хлором и аммиаком.</w:t>
      </w:r>
    </w:p>
    <w:p w14:paraId="31FA7F86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14:paraId="71FB03F4" w14:textId="77777777" w:rsidR="00DF5569" w:rsidRPr="00DF5569" w:rsidRDefault="00DF5569" w:rsidP="00DF5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45D3A465" w14:textId="77777777" w:rsidR="00DF5569" w:rsidRPr="00DF5569" w:rsidRDefault="00DF5569" w:rsidP="00DF5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6. Организация защиты населения от чрезвычайных ситуаций техногенного характера</w:t>
      </w:r>
    </w:p>
    <w:p w14:paraId="6356A12A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оповещения населения о чрезвычайных ситуациях техногенного характера. Средства индивидуальной защиты органов дыхания. Медицинские средства индивидуальной защиты. Организация защиты населения при авариях на радиационно-опасных и химически опасных объектах.</w:t>
      </w:r>
    </w:p>
    <w:p w14:paraId="0D71A65F" w14:textId="77777777" w:rsidR="00DF5569" w:rsidRPr="00DF5569" w:rsidRDefault="00DF5569" w:rsidP="00DF5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084362" w14:textId="77777777" w:rsidR="00DF5569" w:rsidRPr="00DF5569" w:rsidRDefault="00DF5569" w:rsidP="00DF55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Раздел 3. Основы медицинских знаний и здорового образа жизни</w:t>
      </w:r>
    </w:p>
    <w:p w14:paraId="440DDB45" w14:textId="77777777" w:rsidR="00DF5569" w:rsidRPr="00DF5569" w:rsidRDefault="00DF5569" w:rsidP="00DF55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7. Основы здорового образа жизни</w:t>
      </w:r>
    </w:p>
    <w:p w14:paraId="62A1C9A5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 —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14:paraId="73C1A823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5C47D0" w14:textId="77777777" w:rsidR="00DF5569" w:rsidRPr="00DF5569" w:rsidRDefault="00DF5569" w:rsidP="00DF55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8. Основы медицинских знаний и оказание первой медицинской помощи.</w:t>
      </w:r>
    </w:p>
    <w:p w14:paraId="5A3BF591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характеристика различных повреждений и их последствия для здоровья человека. Средства оказания первой медицинской помощи при травмах и утоплении. Правила оказания первой медицинской помощи при отравлениях угарным газом, хлором и аммиаком.</w:t>
      </w:r>
    </w:p>
    <w:p w14:paraId="494890F2" w14:textId="77777777" w:rsidR="00DF5569" w:rsidRPr="00DF5569" w:rsidRDefault="00DF5569" w:rsidP="00DF5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ED6283" w14:textId="77777777" w:rsidR="00DF5569" w:rsidRPr="00DF5569" w:rsidRDefault="00DF5569" w:rsidP="00DF5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 класс</w:t>
      </w:r>
    </w:p>
    <w:p w14:paraId="50E92A2F" w14:textId="77777777" w:rsidR="00DF5569" w:rsidRPr="00DF5569" w:rsidRDefault="00DF5569" w:rsidP="00DF55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Раздел 1. Основы безопасности личности, общества и государства</w:t>
      </w:r>
    </w:p>
    <w:p w14:paraId="1C042AD0" w14:textId="77777777" w:rsidR="00DF5569" w:rsidRPr="00DF5569" w:rsidRDefault="00DF5569" w:rsidP="00DF55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1. Национальная безопасность России в мировом сообществе</w:t>
      </w:r>
    </w:p>
    <w:p w14:paraId="66EB29F4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Россия в мировом сообществе. Страны и организации в совре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менном мире, с которыми Россия успешно сотрудничает. Значение для России сотрудничества со странами СНГ. Роль молодого поколе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ния России в развитии нашей страны.</w:t>
      </w:r>
    </w:p>
    <w:p w14:paraId="66B55EEA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Национальные интересы России в современном мире и их содер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жание. Степень влияния каждого человека на национальную безопас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ность России.</w:t>
      </w:r>
    </w:p>
    <w:p w14:paraId="570718B7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угрозы национальным интересам России, влияние определенного поведения каждого человека на национальную безо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пасность России.</w:t>
      </w:r>
    </w:p>
    <w:p w14:paraId="464BF8ED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 формирования общей культуры населения в области безопасности жизнедеятельности для обеспечения национальной бе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зопасности России.</w:t>
      </w:r>
    </w:p>
    <w:p w14:paraId="6B996AC5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7A1FD20" w14:textId="77777777" w:rsidR="00DF5569" w:rsidRPr="00DF5569" w:rsidRDefault="00DF5569" w:rsidP="00DF55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2. Чрезвычайные ситуации природного и техногенного ха</w:t>
      </w: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softHyphen/>
        <w:t>рактера как угроза национальной безопасности России</w:t>
      </w:r>
    </w:p>
    <w:p w14:paraId="1C78B4AE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ций для жизнедеятельности человека.</w:t>
      </w:r>
    </w:p>
    <w:p w14:paraId="5DB83B05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Чрезвычайные ситуации природного характера, их причины и по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следствия.</w:t>
      </w:r>
    </w:p>
    <w:p w14:paraId="7FBD176A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Чрезвычайные ситуации техногенного характера, их причины и последствия.</w:t>
      </w:r>
    </w:p>
    <w:p w14:paraId="14382D3B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A2BDD51" w14:textId="77777777" w:rsidR="00DF5569" w:rsidRPr="00DF5569" w:rsidRDefault="00DF5569" w:rsidP="00DF55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3. Современный комплекс проблем безопасности социально</w:t>
      </w: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softHyphen/>
        <w:t>го характера</w:t>
      </w:r>
    </w:p>
    <w:p w14:paraId="0FD63EB3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Военные угрозы национальной безопасности России. Внешние и внутренние угрозы национальной безопасности России. Роль Во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оруженных Сил России в обеспечении национальной безопасности страны.</w:t>
      </w:r>
    </w:p>
    <w:p w14:paraId="29301D70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Международный терроризм — угроза национальной безопасности России.</w:t>
      </w:r>
    </w:p>
    <w:p w14:paraId="35E6254F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Наркобизнес как разновидность проявления международного терроризма.</w:t>
      </w:r>
    </w:p>
    <w:p w14:paraId="59321673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940FF1" w14:textId="77777777" w:rsidR="00DF5569" w:rsidRPr="00DF5569" w:rsidRDefault="00DF5569" w:rsidP="00DF5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4. Организационные основы по защите населения страны от чрезвычайных ситуаций мирного и военного времени</w:t>
      </w:r>
    </w:p>
    <w:p w14:paraId="58348C68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14:paraId="72FB555C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Гражданская оборона как составная часть национальной безопас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ности и обороноспособности страны. Основные факторы, определя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ющие развитие гражданской обороны в настоящее время.</w:t>
      </w:r>
    </w:p>
    <w:p w14:paraId="2F06939F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МЧС России — федеральный орган управления в области защиты населения и территорий от чрезвычайных ситуаций. Роль МЧС Рос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сии в формировании культуры в области безопасности жизнедеятель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ности населения страны.</w:t>
      </w:r>
    </w:p>
    <w:p w14:paraId="2A5A1580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CF7A810" w14:textId="77777777" w:rsidR="00DF5569" w:rsidRPr="00DF5569" w:rsidRDefault="00DF5569" w:rsidP="00DF5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5. Основные мероприятия, проводимые в Российской Феде</w:t>
      </w: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softHyphen/>
        <w:t>рации, по защите населения от чрезвычайных ситуаций мирного и военного времени</w:t>
      </w:r>
    </w:p>
    <w:p w14:paraId="23F7627A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Мониторинг и прогнозирование чрезвычайных ситуаций. Основ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ное предназначение проведения системы мониторинга и прогнозиро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 чрезвычайных ситуаций.</w:t>
      </w:r>
    </w:p>
    <w:p w14:paraId="6489B50A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Инженерная защита населения и территорий от чрезвычайных ситуаций.</w:t>
      </w:r>
    </w:p>
    <w:p w14:paraId="11F32EDB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Оповещение населения о чрезвычайных ситуациях.</w:t>
      </w:r>
    </w:p>
    <w:p w14:paraId="39594274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Эвакуация населения. Классификация мероприятий по эвакуации населения из зон чрезвычайных ситуаций. </w:t>
      </w:r>
    </w:p>
    <w:p w14:paraId="30572D24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Аварийно-спасательные и другие неотложные работы в очагах по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ражения.</w:t>
      </w:r>
    </w:p>
    <w:p w14:paraId="1B6B7F1E" w14:textId="77777777" w:rsidR="00DF5569" w:rsidRPr="00DF5569" w:rsidRDefault="00DF5569" w:rsidP="00DF5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5F86EDB" w14:textId="77777777" w:rsidR="00DF5569" w:rsidRPr="00DF5569" w:rsidRDefault="00DF5569" w:rsidP="00DF5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6. Основы государственной политики по организации борь</w:t>
      </w: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softHyphen/>
        <w:t>бы с терроризмом и наркобизнесом</w:t>
      </w:r>
    </w:p>
    <w:p w14:paraId="26C16994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террористических акций, их цели и способы осуществления.</w:t>
      </w:r>
    </w:p>
    <w:p w14:paraId="64FC1813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Подразделение терроризма по видам в зависимости от целей, ко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торые преследуют преступники. Международный терроризм и его основные особенности.</w:t>
      </w:r>
    </w:p>
    <w:p w14:paraId="36346B6B" w14:textId="77777777" w:rsidR="00DF5569" w:rsidRPr="00DF5569" w:rsidRDefault="00DF5569" w:rsidP="00DF556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поведения при угрозе террористического акта.</w:t>
      </w:r>
    </w:p>
    <w:p w14:paraId="1409AB89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Государственная политика противодействия распространению наркомании. </w:t>
      </w:r>
    </w:p>
    <w:p w14:paraId="52065B12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Профилактика наркомании.</w:t>
      </w:r>
    </w:p>
    <w:p w14:paraId="58E09323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797823" w14:textId="77777777" w:rsidR="00DF5569" w:rsidRPr="00DF5569" w:rsidRDefault="00DF5569" w:rsidP="00DF5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Раздел 2. Основы медицинских знаний и здорового образа жизни</w:t>
      </w:r>
    </w:p>
    <w:p w14:paraId="6102A90F" w14:textId="77777777" w:rsidR="00DF5569" w:rsidRPr="00DF5569" w:rsidRDefault="00DF5569" w:rsidP="00DF5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7. Основы здорового образа жизни</w:t>
      </w:r>
    </w:p>
    <w:p w14:paraId="3E1C9631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 человека как индивидуальная, так и общественная цен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ность. Здоровый образ жизни и его составляющие. Роль здорового обра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за жизни в формировании у человека общей культуры в области безо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пасности жизнедеятельности.</w:t>
      </w:r>
    </w:p>
    <w:p w14:paraId="69BAA54C" w14:textId="77777777" w:rsidR="00DF5569" w:rsidRPr="00DF5569" w:rsidRDefault="00DF5569" w:rsidP="00DF5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Репродуктивное здоровье населения и национальная безопас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ность России.</w:t>
      </w:r>
    </w:p>
    <w:p w14:paraId="38644A19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A7B73BA" w14:textId="77777777" w:rsidR="00DF5569" w:rsidRPr="00DF5569" w:rsidRDefault="00DF5569" w:rsidP="00DF5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8. Факторы, разрушающие репродуктивное здоровье </w:t>
      </w:r>
    </w:p>
    <w:p w14:paraId="6D138DD2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Ранние половые связи и их последствия.</w:t>
      </w:r>
    </w:p>
    <w:p w14:paraId="223496D2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Инфекции, передаваемые половым путем. Понятия о ВИЧ-ин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фекции и СПИДе.</w:t>
      </w:r>
    </w:p>
    <w:p w14:paraId="568AAE8F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578D9A" w14:textId="77777777" w:rsidR="00DF5569" w:rsidRPr="00DF5569" w:rsidRDefault="00DF5569" w:rsidP="00DF5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9.  Правовые основы сохранения и укрепления репродуктив</w:t>
      </w: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softHyphen/>
        <w:t>ного здоровья</w:t>
      </w:r>
    </w:p>
    <w:p w14:paraId="36E004C5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14:paraId="4B23B968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Семья и здоровый образ жизни человека. Роль семьи в формиро</w:t>
      </w: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вании здорового образа жизни.</w:t>
      </w:r>
    </w:p>
    <w:p w14:paraId="348C9B55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положения Семейного кодекса РФ.</w:t>
      </w:r>
    </w:p>
    <w:p w14:paraId="112FC979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14:paraId="7150E645" w14:textId="77777777" w:rsidR="00DF5569" w:rsidRPr="00DF5569" w:rsidRDefault="00DF5569" w:rsidP="00DF5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10.  Основы медицинских знаний и оказание первой меди</w:t>
      </w:r>
      <w:r w:rsidRPr="00DF55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softHyphen/>
        <w:t>цинской помощи</w:t>
      </w:r>
    </w:p>
    <w:p w14:paraId="479ED190" w14:textId="77777777" w:rsidR="00DF5569" w:rsidRPr="00DF5569" w:rsidRDefault="00DF5569" w:rsidP="00DF5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Первая медицинская помощь при массовых поражениях. Первая  медицинская  помощь  при  передозировке  при  приеме психоактивных веществ.</w:t>
      </w:r>
    </w:p>
    <w:p w14:paraId="3C8E4A51" w14:textId="77777777" w:rsidR="00DF5569" w:rsidRPr="00DF5569" w:rsidRDefault="00DF5569" w:rsidP="00DF556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C5DB5F" w14:textId="1D74EFA4" w:rsidR="00DF5569" w:rsidRPr="00712A81" w:rsidRDefault="00DF5569" w:rsidP="00DF5569">
      <w:pPr>
        <w:pStyle w:val="a7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2A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Тематическое планирование.</w:t>
      </w:r>
    </w:p>
    <w:p w14:paraId="2A1A339B" w14:textId="77777777" w:rsidR="00DF5569" w:rsidRPr="00712A81" w:rsidRDefault="00DF5569" w:rsidP="00712A81">
      <w:pPr>
        <w:pStyle w:val="a7"/>
        <w:suppressAutoHyphens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7D8C19" w14:textId="77777777" w:rsidR="00DF5569" w:rsidRPr="00DF5569" w:rsidRDefault="00DF5569" w:rsidP="00DF5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7"/>
        <w:gridCol w:w="615"/>
        <w:gridCol w:w="7616"/>
        <w:gridCol w:w="1347"/>
      </w:tblGrid>
      <w:tr w:rsidR="00DF5569" w:rsidRPr="00DF5569" w14:paraId="673A69B6" w14:textId="77777777" w:rsidTr="000E45D2">
        <w:trPr>
          <w:cantSplit/>
          <w:trHeight w:val="298"/>
        </w:trPr>
        <w:tc>
          <w:tcPr>
            <w:tcW w:w="316" w:type="pct"/>
            <w:shd w:val="clear" w:color="auto" w:fill="FFFFFF"/>
          </w:tcPr>
          <w:p w14:paraId="49748AF3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065" w:type="pct"/>
            <w:gridSpan w:val="2"/>
            <w:shd w:val="clear" w:color="auto" w:fill="FFFFFF"/>
            <w:vAlign w:val="center"/>
          </w:tcPr>
          <w:p w14:paraId="17036D76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Название раздела, темы урока</w:t>
            </w:r>
          </w:p>
        </w:tc>
        <w:tc>
          <w:tcPr>
            <w:tcW w:w="620" w:type="pct"/>
            <w:shd w:val="clear" w:color="auto" w:fill="FFFFFF"/>
            <w:vAlign w:val="center"/>
          </w:tcPr>
          <w:p w14:paraId="798B11E5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Часы учебного времени</w:t>
            </w:r>
          </w:p>
        </w:tc>
      </w:tr>
      <w:tr w:rsidR="00DF5569" w:rsidRPr="00DF5569" w14:paraId="695EB992" w14:textId="77777777" w:rsidTr="000E45D2">
        <w:trPr>
          <w:cantSplit/>
          <w:trHeight w:val="298"/>
        </w:trPr>
        <w:tc>
          <w:tcPr>
            <w:tcW w:w="316" w:type="pct"/>
            <w:shd w:val="clear" w:color="auto" w:fill="FFFFFF"/>
          </w:tcPr>
          <w:p w14:paraId="46F65E22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14:paraId="74861138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Р-1</w:t>
            </w:r>
          </w:p>
        </w:tc>
        <w:tc>
          <w:tcPr>
            <w:tcW w:w="3749" w:type="pct"/>
            <w:shd w:val="clear" w:color="auto" w:fill="FFFFFF"/>
            <w:vAlign w:val="center"/>
          </w:tcPr>
          <w:p w14:paraId="564F8D80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Обеспечение личной безопасности в повседневной жизни</w:t>
            </w:r>
          </w:p>
        </w:tc>
        <w:tc>
          <w:tcPr>
            <w:tcW w:w="620" w:type="pct"/>
            <w:shd w:val="clear" w:color="auto" w:fill="FFFFFF"/>
            <w:vAlign w:val="center"/>
          </w:tcPr>
          <w:p w14:paraId="44F44097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</w:tr>
      <w:tr w:rsidR="00DF5569" w:rsidRPr="00DF5569" w14:paraId="30B46C21" w14:textId="77777777" w:rsidTr="000E45D2">
        <w:trPr>
          <w:cantSplit/>
          <w:trHeight w:val="298"/>
        </w:trPr>
        <w:tc>
          <w:tcPr>
            <w:tcW w:w="316" w:type="pct"/>
            <w:shd w:val="clear" w:color="auto" w:fill="FFFFFF"/>
          </w:tcPr>
          <w:p w14:paraId="7201F246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4FB85845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Г-1</w:t>
            </w:r>
          </w:p>
        </w:tc>
        <w:tc>
          <w:tcPr>
            <w:tcW w:w="3749" w:type="pct"/>
            <w:shd w:val="clear" w:color="auto" w:fill="FFFFFF"/>
            <w:vAlign w:val="center"/>
          </w:tcPr>
          <w:p w14:paraId="6E1F3E2F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Пожарная безопасность</w:t>
            </w:r>
          </w:p>
        </w:tc>
        <w:tc>
          <w:tcPr>
            <w:tcW w:w="620" w:type="pct"/>
            <w:shd w:val="clear" w:color="auto" w:fill="FFFFFF"/>
            <w:vAlign w:val="center"/>
          </w:tcPr>
          <w:p w14:paraId="3FA1793A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F5569" w:rsidRPr="00DF5569" w14:paraId="724E7C69" w14:textId="77777777" w:rsidTr="000E45D2">
        <w:trPr>
          <w:cantSplit/>
          <w:trHeight w:val="298"/>
        </w:trPr>
        <w:tc>
          <w:tcPr>
            <w:tcW w:w="316" w:type="pct"/>
            <w:shd w:val="clear" w:color="auto" w:fill="FFFFFF"/>
          </w:tcPr>
          <w:p w14:paraId="14A50176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935CCAF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Г-2</w:t>
            </w:r>
          </w:p>
        </w:tc>
        <w:tc>
          <w:tcPr>
            <w:tcW w:w="3749" w:type="pct"/>
            <w:shd w:val="clear" w:color="auto" w:fill="FFFFFF"/>
            <w:vAlign w:val="center"/>
          </w:tcPr>
          <w:p w14:paraId="3FFA0D9F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Безопасность на дорогах</w:t>
            </w:r>
          </w:p>
        </w:tc>
        <w:tc>
          <w:tcPr>
            <w:tcW w:w="620" w:type="pct"/>
            <w:shd w:val="clear" w:color="auto" w:fill="FFFFFF"/>
            <w:vAlign w:val="center"/>
          </w:tcPr>
          <w:p w14:paraId="76E96181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F5569" w:rsidRPr="00DF5569" w14:paraId="510821B9" w14:textId="77777777" w:rsidTr="000E45D2">
        <w:trPr>
          <w:cantSplit/>
          <w:trHeight w:val="298"/>
        </w:trPr>
        <w:tc>
          <w:tcPr>
            <w:tcW w:w="316" w:type="pct"/>
            <w:shd w:val="clear" w:color="auto" w:fill="FFFFFF"/>
          </w:tcPr>
          <w:p w14:paraId="4807AD5F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6992FEA2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Г-3</w:t>
            </w:r>
          </w:p>
        </w:tc>
        <w:tc>
          <w:tcPr>
            <w:tcW w:w="3749" w:type="pct"/>
            <w:shd w:val="clear" w:color="auto" w:fill="FFFFFF"/>
            <w:vAlign w:val="center"/>
          </w:tcPr>
          <w:p w14:paraId="473F86FC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Безопасность на водоемах</w:t>
            </w:r>
          </w:p>
        </w:tc>
        <w:tc>
          <w:tcPr>
            <w:tcW w:w="620" w:type="pct"/>
            <w:shd w:val="clear" w:color="auto" w:fill="FFFFFF"/>
            <w:vAlign w:val="center"/>
          </w:tcPr>
          <w:p w14:paraId="6B2A4E3B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F5569" w:rsidRPr="00DF5569" w14:paraId="53B85AC8" w14:textId="77777777" w:rsidTr="000E45D2">
        <w:trPr>
          <w:cantSplit/>
          <w:trHeight w:val="373"/>
        </w:trPr>
        <w:tc>
          <w:tcPr>
            <w:tcW w:w="316" w:type="pct"/>
            <w:shd w:val="clear" w:color="auto" w:fill="FFFFFF"/>
          </w:tcPr>
          <w:p w14:paraId="40028C73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CD2F43D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Г-4</w:t>
            </w:r>
          </w:p>
        </w:tc>
        <w:tc>
          <w:tcPr>
            <w:tcW w:w="3749" w:type="pct"/>
            <w:shd w:val="clear" w:color="auto" w:fill="FFFFFF"/>
            <w:vAlign w:val="center"/>
          </w:tcPr>
          <w:p w14:paraId="03F0A78C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Экология и безопасность</w:t>
            </w:r>
          </w:p>
        </w:tc>
        <w:tc>
          <w:tcPr>
            <w:tcW w:w="620" w:type="pct"/>
            <w:shd w:val="clear" w:color="auto" w:fill="FFFFFF"/>
            <w:vAlign w:val="center"/>
          </w:tcPr>
          <w:p w14:paraId="4258621A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F5569" w:rsidRPr="00DF5569" w14:paraId="213373B8" w14:textId="77777777" w:rsidTr="000E45D2">
        <w:trPr>
          <w:cantSplit/>
          <w:trHeight w:val="298"/>
        </w:trPr>
        <w:tc>
          <w:tcPr>
            <w:tcW w:w="316" w:type="pct"/>
            <w:shd w:val="clear" w:color="auto" w:fill="FFFFFF"/>
          </w:tcPr>
          <w:p w14:paraId="627F949A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14:paraId="5374D201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Р-2</w:t>
            </w:r>
          </w:p>
        </w:tc>
        <w:tc>
          <w:tcPr>
            <w:tcW w:w="3749" w:type="pct"/>
            <w:shd w:val="clear" w:color="auto" w:fill="FFFFFF"/>
            <w:vAlign w:val="center"/>
          </w:tcPr>
          <w:p w14:paraId="43A94615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620" w:type="pct"/>
            <w:shd w:val="clear" w:color="auto" w:fill="FFFFFF"/>
            <w:vAlign w:val="center"/>
          </w:tcPr>
          <w:p w14:paraId="4FF265AD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</w:tr>
      <w:tr w:rsidR="00DF5569" w:rsidRPr="00DF5569" w14:paraId="725B28E6" w14:textId="77777777" w:rsidTr="000E45D2">
        <w:trPr>
          <w:cantSplit/>
          <w:trHeight w:val="298"/>
        </w:trPr>
        <w:tc>
          <w:tcPr>
            <w:tcW w:w="316" w:type="pct"/>
            <w:shd w:val="clear" w:color="auto" w:fill="FFFFFF"/>
          </w:tcPr>
          <w:p w14:paraId="4DEB1377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4E5689DB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Г-5</w:t>
            </w:r>
          </w:p>
        </w:tc>
        <w:tc>
          <w:tcPr>
            <w:tcW w:w="3749" w:type="pct"/>
            <w:shd w:val="clear" w:color="auto" w:fill="FFFFFF"/>
            <w:vAlign w:val="center"/>
          </w:tcPr>
          <w:p w14:paraId="68F3774A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Чрезвычайные ситуации техногенного и их последствия</w:t>
            </w:r>
          </w:p>
        </w:tc>
        <w:tc>
          <w:tcPr>
            <w:tcW w:w="620" w:type="pct"/>
            <w:shd w:val="clear" w:color="auto" w:fill="FFFFFF"/>
            <w:vAlign w:val="center"/>
          </w:tcPr>
          <w:p w14:paraId="5F343ED4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DF5569" w:rsidRPr="00DF5569" w14:paraId="183FC471" w14:textId="77777777" w:rsidTr="000E45D2">
        <w:trPr>
          <w:cantSplit/>
          <w:trHeight w:val="298"/>
        </w:trPr>
        <w:tc>
          <w:tcPr>
            <w:tcW w:w="316" w:type="pct"/>
            <w:shd w:val="clear" w:color="auto" w:fill="FFFFFF"/>
          </w:tcPr>
          <w:p w14:paraId="2E3CF040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72D981EB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Г-6</w:t>
            </w:r>
          </w:p>
        </w:tc>
        <w:tc>
          <w:tcPr>
            <w:tcW w:w="3749" w:type="pct"/>
            <w:shd w:val="clear" w:color="auto" w:fill="FFFFFF"/>
            <w:vAlign w:val="center"/>
          </w:tcPr>
          <w:p w14:paraId="1D59F6D4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защиты населения от чрезвычайных ситуациях техногенного характера</w:t>
            </w:r>
          </w:p>
        </w:tc>
        <w:tc>
          <w:tcPr>
            <w:tcW w:w="620" w:type="pct"/>
            <w:shd w:val="clear" w:color="auto" w:fill="FFFFFF"/>
            <w:vAlign w:val="center"/>
          </w:tcPr>
          <w:p w14:paraId="1F5EF092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F5569" w:rsidRPr="00DF5569" w14:paraId="7207904C" w14:textId="77777777" w:rsidTr="000E45D2">
        <w:trPr>
          <w:cantSplit/>
          <w:trHeight w:val="298"/>
        </w:trPr>
        <w:tc>
          <w:tcPr>
            <w:tcW w:w="316" w:type="pct"/>
            <w:shd w:val="clear" w:color="auto" w:fill="FFFFFF"/>
          </w:tcPr>
          <w:p w14:paraId="615FEDC1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14:paraId="3830E2A0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Р-3</w:t>
            </w:r>
          </w:p>
        </w:tc>
        <w:tc>
          <w:tcPr>
            <w:tcW w:w="3749" w:type="pct"/>
            <w:shd w:val="clear" w:color="auto" w:fill="FFFFFF"/>
            <w:vAlign w:val="center"/>
          </w:tcPr>
          <w:p w14:paraId="4672E1FA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Основы медицинских знании и здорового образа жизни</w:t>
            </w:r>
          </w:p>
        </w:tc>
        <w:tc>
          <w:tcPr>
            <w:tcW w:w="620" w:type="pct"/>
            <w:shd w:val="clear" w:color="auto" w:fill="FFFFFF"/>
            <w:vAlign w:val="center"/>
          </w:tcPr>
          <w:p w14:paraId="40540318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</w:tr>
      <w:tr w:rsidR="00DF5569" w:rsidRPr="00DF5569" w14:paraId="3980D7F9" w14:textId="77777777" w:rsidTr="000E45D2">
        <w:trPr>
          <w:cantSplit/>
          <w:trHeight w:val="298"/>
        </w:trPr>
        <w:tc>
          <w:tcPr>
            <w:tcW w:w="316" w:type="pct"/>
            <w:shd w:val="clear" w:color="auto" w:fill="FFFFFF"/>
          </w:tcPr>
          <w:p w14:paraId="2737B8FC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FC05B50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Г-7</w:t>
            </w:r>
          </w:p>
        </w:tc>
        <w:tc>
          <w:tcPr>
            <w:tcW w:w="3749" w:type="pct"/>
            <w:shd w:val="clear" w:color="auto" w:fill="FFFFFF"/>
            <w:vAlign w:val="center"/>
          </w:tcPr>
          <w:p w14:paraId="317BD5A5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Основы здорового образа жизни</w:t>
            </w:r>
          </w:p>
        </w:tc>
        <w:tc>
          <w:tcPr>
            <w:tcW w:w="620" w:type="pct"/>
            <w:shd w:val="clear" w:color="auto" w:fill="FFFFFF"/>
            <w:vAlign w:val="center"/>
          </w:tcPr>
          <w:p w14:paraId="76BFDCA7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DF5569" w:rsidRPr="00DF5569" w14:paraId="7742BE0A" w14:textId="77777777" w:rsidTr="000E45D2">
        <w:trPr>
          <w:cantSplit/>
          <w:trHeight w:val="298"/>
        </w:trPr>
        <w:tc>
          <w:tcPr>
            <w:tcW w:w="316" w:type="pct"/>
            <w:shd w:val="clear" w:color="auto" w:fill="FFFFFF"/>
          </w:tcPr>
          <w:p w14:paraId="1EEA351D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A046238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Г-8</w:t>
            </w:r>
          </w:p>
        </w:tc>
        <w:tc>
          <w:tcPr>
            <w:tcW w:w="3749" w:type="pct"/>
            <w:shd w:val="clear" w:color="auto" w:fill="FFFFFF"/>
            <w:vAlign w:val="center"/>
          </w:tcPr>
          <w:p w14:paraId="3538B92A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Основы медицинских знании оказания первой медицинской помощи</w:t>
            </w:r>
          </w:p>
        </w:tc>
        <w:tc>
          <w:tcPr>
            <w:tcW w:w="620" w:type="pct"/>
            <w:shd w:val="clear" w:color="auto" w:fill="FFFFFF"/>
            <w:vAlign w:val="center"/>
          </w:tcPr>
          <w:p w14:paraId="5C244A49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DF5569" w:rsidRPr="00DF5569" w14:paraId="040F6482" w14:textId="77777777" w:rsidTr="000E45D2">
        <w:trPr>
          <w:cantSplit/>
          <w:trHeight w:val="298"/>
        </w:trPr>
        <w:tc>
          <w:tcPr>
            <w:tcW w:w="316" w:type="pct"/>
            <w:shd w:val="clear" w:color="auto" w:fill="FFFFFF"/>
          </w:tcPr>
          <w:p w14:paraId="56817892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FFB6B74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49" w:type="pct"/>
            <w:shd w:val="clear" w:color="auto" w:fill="FFFFFF"/>
            <w:vAlign w:val="center"/>
          </w:tcPr>
          <w:p w14:paraId="2B5628FE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Итоговое повторение</w:t>
            </w:r>
          </w:p>
        </w:tc>
        <w:tc>
          <w:tcPr>
            <w:tcW w:w="620" w:type="pct"/>
            <w:shd w:val="clear" w:color="auto" w:fill="FFFFFF"/>
            <w:vAlign w:val="center"/>
          </w:tcPr>
          <w:p w14:paraId="236F68AC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F5569" w:rsidRPr="00DF5569" w14:paraId="7F47299D" w14:textId="77777777" w:rsidTr="000E45D2">
        <w:trPr>
          <w:cantSplit/>
          <w:trHeight w:val="298"/>
        </w:trPr>
        <w:tc>
          <w:tcPr>
            <w:tcW w:w="316" w:type="pct"/>
            <w:shd w:val="clear" w:color="auto" w:fill="FFFFFF"/>
          </w:tcPr>
          <w:p w14:paraId="5D8F706B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14:paraId="62D8A49E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49" w:type="pct"/>
            <w:shd w:val="clear" w:color="auto" w:fill="FFFFFF"/>
            <w:vAlign w:val="center"/>
          </w:tcPr>
          <w:p w14:paraId="2C3022E2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620" w:type="pct"/>
            <w:shd w:val="clear" w:color="auto" w:fill="FFFFFF"/>
            <w:vAlign w:val="center"/>
          </w:tcPr>
          <w:p w14:paraId="4DB6F7A4" w14:textId="77777777" w:rsidR="00DF5569" w:rsidRPr="00DF5569" w:rsidRDefault="00DF5569" w:rsidP="00DF5569">
            <w:pPr>
              <w:suppressAutoHyphens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</w:tr>
    </w:tbl>
    <w:p w14:paraId="68146079" w14:textId="77777777" w:rsidR="00DF5569" w:rsidRPr="00DF5569" w:rsidRDefault="00DF5569" w:rsidP="00DF5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14:paraId="70C5E649" w14:textId="77777777" w:rsidR="00DF5569" w:rsidRPr="00DF5569" w:rsidRDefault="00DF5569" w:rsidP="00DF5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5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29"/>
        <w:gridCol w:w="630"/>
        <w:gridCol w:w="7627"/>
        <w:gridCol w:w="1309"/>
      </w:tblGrid>
      <w:tr w:rsidR="00DF5569" w:rsidRPr="00DF5569" w14:paraId="4F65E210" w14:textId="77777777" w:rsidTr="000E45D2">
        <w:trPr>
          <w:cantSplit/>
          <w:trHeight w:val="298"/>
        </w:trPr>
        <w:tc>
          <w:tcPr>
            <w:tcW w:w="322" w:type="pct"/>
            <w:shd w:val="clear" w:color="auto" w:fill="FFFFFF"/>
          </w:tcPr>
          <w:p w14:paraId="732060AC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3C29A4E4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53" w:type="pct"/>
            <w:shd w:val="clear" w:color="auto" w:fill="FFFFFF"/>
            <w:vAlign w:val="center"/>
          </w:tcPr>
          <w:p w14:paraId="24A782CA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раздела, темы урока</w:t>
            </w:r>
          </w:p>
        </w:tc>
        <w:tc>
          <w:tcPr>
            <w:tcW w:w="602" w:type="pct"/>
            <w:shd w:val="clear" w:color="auto" w:fill="FFFFFF"/>
            <w:vAlign w:val="center"/>
          </w:tcPr>
          <w:p w14:paraId="49514F8E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 учебного времени</w:t>
            </w:r>
          </w:p>
        </w:tc>
      </w:tr>
      <w:tr w:rsidR="00DF5569" w:rsidRPr="00DF5569" w14:paraId="2E6B3AF7" w14:textId="77777777" w:rsidTr="000E45D2">
        <w:trPr>
          <w:cantSplit/>
          <w:trHeight w:val="298"/>
        </w:trPr>
        <w:tc>
          <w:tcPr>
            <w:tcW w:w="322" w:type="pct"/>
            <w:shd w:val="clear" w:color="auto" w:fill="FFFFFF"/>
          </w:tcPr>
          <w:p w14:paraId="129E53BC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5EFF178E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Р-1</w:t>
            </w:r>
          </w:p>
        </w:tc>
        <w:tc>
          <w:tcPr>
            <w:tcW w:w="3753" w:type="pct"/>
            <w:shd w:val="clear" w:color="auto" w:fill="FFFFFF"/>
            <w:vAlign w:val="center"/>
          </w:tcPr>
          <w:p w14:paraId="7B378EA1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Основы безопасности личности, общества и государства</w:t>
            </w:r>
          </w:p>
        </w:tc>
        <w:tc>
          <w:tcPr>
            <w:tcW w:w="602" w:type="pct"/>
            <w:shd w:val="clear" w:color="auto" w:fill="FFFFFF"/>
            <w:vAlign w:val="center"/>
          </w:tcPr>
          <w:p w14:paraId="1D67B3D9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</w:t>
            </w:r>
          </w:p>
        </w:tc>
      </w:tr>
      <w:tr w:rsidR="00DF5569" w:rsidRPr="00DF5569" w14:paraId="48AA6C91" w14:textId="77777777" w:rsidTr="000E45D2">
        <w:trPr>
          <w:cantSplit/>
          <w:trHeight w:val="298"/>
        </w:trPr>
        <w:tc>
          <w:tcPr>
            <w:tcW w:w="322" w:type="pct"/>
            <w:shd w:val="clear" w:color="auto" w:fill="FFFFFF"/>
          </w:tcPr>
          <w:p w14:paraId="62C1D2DF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40C3973E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Г-1</w:t>
            </w:r>
          </w:p>
        </w:tc>
        <w:tc>
          <w:tcPr>
            <w:tcW w:w="3753" w:type="pct"/>
            <w:shd w:val="clear" w:color="auto" w:fill="FFFFFF"/>
            <w:vAlign w:val="center"/>
          </w:tcPr>
          <w:p w14:paraId="2A8E0462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Национальная безопасность России в современном мире</w:t>
            </w:r>
          </w:p>
        </w:tc>
        <w:tc>
          <w:tcPr>
            <w:tcW w:w="602" w:type="pct"/>
            <w:shd w:val="clear" w:color="auto" w:fill="FFFFFF"/>
            <w:vAlign w:val="center"/>
          </w:tcPr>
          <w:p w14:paraId="254AFBCB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DF5569" w:rsidRPr="00DF5569" w14:paraId="61FE14E2" w14:textId="77777777" w:rsidTr="000E45D2">
        <w:tblPrEx>
          <w:tblLook w:val="04A0" w:firstRow="1" w:lastRow="0" w:firstColumn="1" w:lastColumn="0" w:noHBand="0" w:noVBand="1"/>
        </w:tblPrEx>
        <w:trPr>
          <w:trHeight w:val="10"/>
        </w:trPr>
        <w:tc>
          <w:tcPr>
            <w:tcW w:w="322" w:type="pct"/>
            <w:shd w:val="clear" w:color="auto" w:fill="FFFFFF"/>
          </w:tcPr>
          <w:p w14:paraId="4D13DE00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2" w:type="pct"/>
            <w:shd w:val="clear" w:color="auto" w:fill="FFFFFF"/>
          </w:tcPr>
          <w:p w14:paraId="0E38925A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Г-2</w:t>
            </w:r>
          </w:p>
        </w:tc>
        <w:tc>
          <w:tcPr>
            <w:tcW w:w="3753" w:type="pct"/>
            <w:shd w:val="clear" w:color="auto" w:fill="FFFFFF"/>
          </w:tcPr>
          <w:p w14:paraId="2B532CD6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Чрезвычайные ситуации природного и техногенного характера и национальная безопасность России</w:t>
            </w:r>
          </w:p>
        </w:tc>
        <w:tc>
          <w:tcPr>
            <w:tcW w:w="602" w:type="pct"/>
            <w:shd w:val="clear" w:color="auto" w:fill="FFFFFF"/>
          </w:tcPr>
          <w:p w14:paraId="30EBD2AD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F5569" w:rsidRPr="00DF5569" w14:paraId="7617B497" w14:textId="77777777" w:rsidTr="000E45D2">
        <w:tblPrEx>
          <w:tblLook w:val="04A0" w:firstRow="1" w:lastRow="0" w:firstColumn="1" w:lastColumn="0" w:noHBand="0" w:noVBand="1"/>
        </w:tblPrEx>
        <w:trPr>
          <w:trHeight w:val="10"/>
        </w:trPr>
        <w:tc>
          <w:tcPr>
            <w:tcW w:w="322" w:type="pct"/>
            <w:shd w:val="clear" w:color="auto" w:fill="FFFFFF"/>
          </w:tcPr>
          <w:p w14:paraId="6B73FA5D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2" w:type="pct"/>
            <w:shd w:val="clear" w:color="auto" w:fill="FFFFFF"/>
          </w:tcPr>
          <w:p w14:paraId="5B58C0F0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Г-3</w:t>
            </w:r>
          </w:p>
        </w:tc>
        <w:tc>
          <w:tcPr>
            <w:tcW w:w="3753" w:type="pct"/>
            <w:shd w:val="clear" w:color="auto" w:fill="FFFFFF"/>
          </w:tcPr>
          <w:p w14:paraId="76EE9A77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Современный комплекс проблем безопасности социального характера и национальная безопасности России</w:t>
            </w:r>
          </w:p>
        </w:tc>
        <w:tc>
          <w:tcPr>
            <w:tcW w:w="602" w:type="pct"/>
            <w:shd w:val="clear" w:color="auto" w:fill="FFFFFF"/>
          </w:tcPr>
          <w:p w14:paraId="3AA8BAEC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F5569" w:rsidRPr="00DF5569" w14:paraId="5512F8B2" w14:textId="77777777" w:rsidTr="000E45D2">
        <w:tblPrEx>
          <w:tblLook w:val="04A0" w:firstRow="1" w:lastRow="0" w:firstColumn="1" w:lastColumn="0" w:noHBand="0" w:noVBand="1"/>
        </w:tblPrEx>
        <w:trPr>
          <w:trHeight w:val="10"/>
        </w:trPr>
        <w:tc>
          <w:tcPr>
            <w:tcW w:w="322" w:type="pct"/>
            <w:shd w:val="clear" w:color="auto" w:fill="FFFFFF"/>
          </w:tcPr>
          <w:p w14:paraId="0678024A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2" w:type="pct"/>
            <w:shd w:val="clear" w:color="auto" w:fill="FFFFFF"/>
          </w:tcPr>
          <w:p w14:paraId="44FC870E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Г-4</w:t>
            </w:r>
          </w:p>
        </w:tc>
        <w:tc>
          <w:tcPr>
            <w:tcW w:w="3753" w:type="pct"/>
            <w:shd w:val="clear" w:color="auto" w:fill="FFFFFF"/>
          </w:tcPr>
          <w:p w14:paraId="26D60A71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602" w:type="pct"/>
            <w:shd w:val="clear" w:color="auto" w:fill="FFFFFF"/>
          </w:tcPr>
          <w:p w14:paraId="7C5B492B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F5569" w:rsidRPr="00DF5569" w14:paraId="7593F301" w14:textId="77777777" w:rsidTr="000E45D2">
        <w:tblPrEx>
          <w:tblLook w:val="04A0" w:firstRow="1" w:lastRow="0" w:firstColumn="1" w:lastColumn="0" w:noHBand="0" w:noVBand="1"/>
        </w:tblPrEx>
        <w:trPr>
          <w:trHeight w:val="10"/>
        </w:trPr>
        <w:tc>
          <w:tcPr>
            <w:tcW w:w="322" w:type="pct"/>
            <w:shd w:val="clear" w:color="auto" w:fill="FFFFFF"/>
          </w:tcPr>
          <w:p w14:paraId="53DBAB17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22" w:type="pct"/>
            <w:shd w:val="clear" w:color="auto" w:fill="FFFFFF"/>
          </w:tcPr>
          <w:p w14:paraId="2D3F76CF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Г-5</w:t>
            </w:r>
          </w:p>
        </w:tc>
        <w:tc>
          <w:tcPr>
            <w:tcW w:w="3753" w:type="pct"/>
            <w:shd w:val="clear" w:color="auto" w:fill="FFFFFF"/>
          </w:tcPr>
          <w:p w14:paraId="76BDBACA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мероприятия, проводимые в Российской Федерации, по защите наседания от чрезвычайных ситуаций мирного и военного времени</w:t>
            </w:r>
          </w:p>
        </w:tc>
        <w:tc>
          <w:tcPr>
            <w:tcW w:w="602" w:type="pct"/>
            <w:shd w:val="clear" w:color="auto" w:fill="FFFFFF"/>
          </w:tcPr>
          <w:p w14:paraId="67B3BE2F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DF5569" w:rsidRPr="00DF5569" w14:paraId="7E9921EF" w14:textId="77777777" w:rsidTr="000E45D2">
        <w:tblPrEx>
          <w:tblLook w:val="04A0" w:firstRow="1" w:lastRow="0" w:firstColumn="1" w:lastColumn="0" w:noHBand="0" w:noVBand="1"/>
        </w:tblPrEx>
        <w:trPr>
          <w:trHeight w:val="10"/>
        </w:trPr>
        <w:tc>
          <w:tcPr>
            <w:tcW w:w="322" w:type="pct"/>
            <w:shd w:val="clear" w:color="auto" w:fill="FFFFFF"/>
          </w:tcPr>
          <w:p w14:paraId="47DE56B6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2" w:type="pct"/>
            <w:shd w:val="clear" w:color="auto" w:fill="FFFFFF"/>
          </w:tcPr>
          <w:p w14:paraId="37B16CF1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Г-6</w:t>
            </w:r>
          </w:p>
        </w:tc>
        <w:tc>
          <w:tcPr>
            <w:tcW w:w="3753" w:type="pct"/>
            <w:shd w:val="clear" w:color="auto" w:fill="FFFFFF"/>
          </w:tcPr>
          <w:p w14:paraId="2CAD37D0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борьбы с терроризмом и накробизнесом в Российской Федерации</w:t>
            </w:r>
          </w:p>
        </w:tc>
        <w:tc>
          <w:tcPr>
            <w:tcW w:w="602" w:type="pct"/>
            <w:shd w:val="clear" w:color="auto" w:fill="FFFFFF"/>
          </w:tcPr>
          <w:p w14:paraId="0C42ED60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DF5569" w:rsidRPr="00DF5569" w14:paraId="7CEA6B59" w14:textId="77777777" w:rsidTr="000E45D2">
        <w:tblPrEx>
          <w:tblLook w:val="04A0" w:firstRow="1" w:lastRow="0" w:firstColumn="1" w:lastColumn="0" w:noHBand="0" w:noVBand="1"/>
        </w:tblPrEx>
        <w:trPr>
          <w:trHeight w:val="30"/>
        </w:trPr>
        <w:tc>
          <w:tcPr>
            <w:tcW w:w="322" w:type="pct"/>
            <w:shd w:val="clear" w:color="auto" w:fill="FFFFFF"/>
          </w:tcPr>
          <w:p w14:paraId="53B7D884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2" w:type="pct"/>
            <w:shd w:val="clear" w:color="auto" w:fill="FFFFFF"/>
          </w:tcPr>
          <w:p w14:paraId="4EFA222F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Р-2</w:t>
            </w:r>
          </w:p>
        </w:tc>
        <w:tc>
          <w:tcPr>
            <w:tcW w:w="3753" w:type="pct"/>
            <w:shd w:val="clear" w:color="auto" w:fill="FFFFFF"/>
          </w:tcPr>
          <w:p w14:paraId="6CFE43EE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Основы медицинских знанаий и здорового образа жизни</w:t>
            </w:r>
          </w:p>
        </w:tc>
        <w:tc>
          <w:tcPr>
            <w:tcW w:w="602" w:type="pct"/>
            <w:shd w:val="clear" w:color="auto" w:fill="FFFFFF"/>
          </w:tcPr>
          <w:p w14:paraId="71810003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</w:tr>
      <w:tr w:rsidR="00DF5569" w:rsidRPr="00DF5569" w14:paraId="26A338EE" w14:textId="77777777" w:rsidTr="000E45D2">
        <w:tblPrEx>
          <w:tblLook w:val="04A0" w:firstRow="1" w:lastRow="0" w:firstColumn="1" w:lastColumn="0" w:noHBand="0" w:noVBand="1"/>
        </w:tblPrEx>
        <w:trPr>
          <w:trHeight w:val="30"/>
        </w:trPr>
        <w:tc>
          <w:tcPr>
            <w:tcW w:w="322" w:type="pct"/>
            <w:shd w:val="clear" w:color="auto" w:fill="FFFFFF"/>
          </w:tcPr>
          <w:p w14:paraId="482523B4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22" w:type="pct"/>
            <w:shd w:val="clear" w:color="auto" w:fill="FFFFFF"/>
          </w:tcPr>
          <w:p w14:paraId="53D7794C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Г-7</w:t>
            </w:r>
          </w:p>
        </w:tc>
        <w:tc>
          <w:tcPr>
            <w:tcW w:w="3753" w:type="pct"/>
            <w:shd w:val="clear" w:color="auto" w:fill="FFFFFF"/>
          </w:tcPr>
          <w:p w14:paraId="0C552856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Основы здорового образа жизни</w:t>
            </w:r>
          </w:p>
        </w:tc>
        <w:tc>
          <w:tcPr>
            <w:tcW w:w="602" w:type="pct"/>
            <w:shd w:val="clear" w:color="auto" w:fill="FFFFFF"/>
          </w:tcPr>
          <w:p w14:paraId="39F928E9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F5569" w:rsidRPr="00DF5569" w14:paraId="36BA9D39" w14:textId="77777777" w:rsidTr="000E45D2">
        <w:tblPrEx>
          <w:tblLook w:val="04A0" w:firstRow="1" w:lastRow="0" w:firstColumn="1" w:lastColumn="0" w:noHBand="0" w:noVBand="1"/>
        </w:tblPrEx>
        <w:trPr>
          <w:trHeight w:val="47"/>
        </w:trPr>
        <w:tc>
          <w:tcPr>
            <w:tcW w:w="322" w:type="pct"/>
            <w:shd w:val="clear" w:color="auto" w:fill="FFFFFF"/>
          </w:tcPr>
          <w:p w14:paraId="5ECBC479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22" w:type="pct"/>
            <w:shd w:val="clear" w:color="auto" w:fill="FFFFFF"/>
          </w:tcPr>
          <w:p w14:paraId="4A3D30C5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Г-8</w:t>
            </w:r>
          </w:p>
        </w:tc>
        <w:tc>
          <w:tcPr>
            <w:tcW w:w="3753" w:type="pct"/>
            <w:shd w:val="clear" w:color="auto" w:fill="FFFFFF"/>
          </w:tcPr>
          <w:p w14:paraId="2884D51A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Факторы, разрушающие репродуктивное здоровье</w:t>
            </w:r>
          </w:p>
        </w:tc>
        <w:tc>
          <w:tcPr>
            <w:tcW w:w="602" w:type="pct"/>
            <w:shd w:val="clear" w:color="auto" w:fill="FFFFFF"/>
          </w:tcPr>
          <w:p w14:paraId="0AF010A1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F5569" w:rsidRPr="00DF5569" w14:paraId="4D835ED5" w14:textId="77777777" w:rsidTr="000E45D2">
        <w:tblPrEx>
          <w:tblLook w:val="04A0" w:firstRow="1" w:lastRow="0" w:firstColumn="1" w:lastColumn="0" w:noHBand="0" w:noVBand="1"/>
        </w:tblPrEx>
        <w:trPr>
          <w:trHeight w:val="30"/>
        </w:trPr>
        <w:tc>
          <w:tcPr>
            <w:tcW w:w="322" w:type="pct"/>
            <w:shd w:val="clear" w:color="auto" w:fill="FFFFFF"/>
          </w:tcPr>
          <w:p w14:paraId="302E580B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22" w:type="pct"/>
            <w:shd w:val="clear" w:color="auto" w:fill="FFFFFF"/>
          </w:tcPr>
          <w:p w14:paraId="7CF46AA5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Г-9</w:t>
            </w:r>
          </w:p>
        </w:tc>
        <w:tc>
          <w:tcPr>
            <w:tcW w:w="3753" w:type="pct"/>
            <w:shd w:val="clear" w:color="auto" w:fill="FFFFFF"/>
          </w:tcPr>
          <w:p w14:paraId="47AC352D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602" w:type="pct"/>
            <w:shd w:val="clear" w:color="auto" w:fill="FFFFFF"/>
          </w:tcPr>
          <w:p w14:paraId="3480D54B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F5569" w:rsidRPr="00DF5569" w14:paraId="129835E8" w14:textId="77777777" w:rsidTr="000E45D2">
        <w:tblPrEx>
          <w:tblLook w:val="04A0" w:firstRow="1" w:lastRow="0" w:firstColumn="1" w:lastColumn="0" w:noHBand="0" w:noVBand="1"/>
        </w:tblPrEx>
        <w:trPr>
          <w:trHeight w:val="47"/>
        </w:trPr>
        <w:tc>
          <w:tcPr>
            <w:tcW w:w="322" w:type="pct"/>
            <w:shd w:val="clear" w:color="auto" w:fill="FFFFFF"/>
          </w:tcPr>
          <w:p w14:paraId="43DA013F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22" w:type="pct"/>
            <w:shd w:val="clear" w:color="auto" w:fill="FFFFFF"/>
          </w:tcPr>
          <w:p w14:paraId="1D6EAEFF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Г-10</w:t>
            </w:r>
          </w:p>
        </w:tc>
        <w:tc>
          <w:tcPr>
            <w:tcW w:w="3753" w:type="pct"/>
            <w:shd w:val="clear" w:color="auto" w:fill="FFFFFF"/>
          </w:tcPr>
          <w:p w14:paraId="3A3C2FB3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первой медицинской помощи</w:t>
            </w:r>
          </w:p>
        </w:tc>
        <w:tc>
          <w:tcPr>
            <w:tcW w:w="602" w:type="pct"/>
            <w:shd w:val="clear" w:color="auto" w:fill="FFFFFF"/>
          </w:tcPr>
          <w:p w14:paraId="31FEAF4F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F5569" w:rsidRPr="00DF5569" w14:paraId="4D4AACD5" w14:textId="77777777" w:rsidTr="000E45D2">
        <w:tblPrEx>
          <w:tblLook w:val="04A0" w:firstRow="1" w:lastRow="0" w:firstColumn="1" w:lastColumn="0" w:noHBand="0" w:noVBand="1"/>
        </w:tblPrEx>
        <w:trPr>
          <w:trHeight w:val="34"/>
        </w:trPr>
        <w:tc>
          <w:tcPr>
            <w:tcW w:w="322" w:type="pct"/>
            <w:shd w:val="clear" w:color="auto" w:fill="FFFFFF"/>
          </w:tcPr>
          <w:p w14:paraId="7458AE57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22" w:type="pct"/>
            <w:shd w:val="clear" w:color="auto" w:fill="FFFFFF"/>
          </w:tcPr>
          <w:p w14:paraId="09252E21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53" w:type="pct"/>
            <w:shd w:val="clear" w:color="auto" w:fill="FFFFFF"/>
          </w:tcPr>
          <w:p w14:paraId="72675877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Итоговое повторение</w:t>
            </w:r>
          </w:p>
        </w:tc>
        <w:tc>
          <w:tcPr>
            <w:tcW w:w="602" w:type="pct"/>
            <w:shd w:val="clear" w:color="auto" w:fill="FFFFFF"/>
          </w:tcPr>
          <w:p w14:paraId="01B9BB14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F5569" w:rsidRPr="00DF5569" w14:paraId="3702164E" w14:textId="77777777" w:rsidTr="000E45D2">
        <w:tblPrEx>
          <w:tblLook w:val="04A0" w:firstRow="1" w:lastRow="0" w:firstColumn="1" w:lastColumn="0" w:noHBand="0" w:noVBand="1"/>
        </w:tblPrEx>
        <w:trPr>
          <w:trHeight w:val="34"/>
        </w:trPr>
        <w:tc>
          <w:tcPr>
            <w:tcW w:w="322" w:type="pct"/>
            <w:shd w:val="clear" w:color="auto" w:fill="FFFFFF"/>
          </w:tcPr>
          <w:p w14:paraId="44D5348F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2" w:type="pct"/>
            <w:shd w:val="clear" w:color="auto" w:fill="FFFFFF"/>
          </w:tcPr>
          <w:p w14:paraId="424E1FE0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53" w:type="pct"/>
            <w:shd w:val="clear" w:color="auto" w:fill="FFFFFF"/>
          </w:tcPr>
          <w:p w14:paraId="4A29AA9E" w14:textId="77777777" w:rsidR="00DF5569" w:rsidRPr="00DF5569" w:rsidRDefault="00DF5569" w:rsidP="00DF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602" w:type="pct"/>
            <w:shd w:val="clear" w:color="auto" w:fill="FFFFFF"/>
          </w:tcPr>
          <w:p w14:paraId="3B834BDC" w14:textId="77777777" w:rsidR="00DF5569" w:rsidRPr="00DF5569" w:rsidRDefault="00DF5569" w:rsidP="00DF5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5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</w:tr>
    </w:tbl>
    <w:p w14:paraId="661E90F1" w14:textId="77777777" w:rsidR="00DF5569" w:rsidRPr="00DF5569" w:rsidRDefault="00DF5569" w:rsidP="00DF5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DF5569" w:rsidRPr="00DF5569" w:rsidSect="00712A8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0" w:bottom="567" w:left="85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E571E" w14:textId="77777777" w:rsidR="009626FC" w:rsidRDefault="00712A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8131B" w14:textId="77777777" w:rsidR="009626FC" w:rsidRDefault="00712A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59E7" w14:textId="77777777" w:rsidR="009626FC" w:rsidRDefault="00712A81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B11CF" w14:textId="77777777" w:rsidR="009626FC" w:rsidRDefault="00712A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B68F" w14:textId="77777777" w:rsidR="009626FC" w:rsidRDefault="00712A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2C5C1" w14:textId="77777777" w:rsidR="009626FC" w:rsidRDefault="00712A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62E35FF"/>
    <w:multiLevelType w:val="hybridMultilevel"/>
    <w:tmpl w:val="CF28EA82"/>
    <w:lvl w:ilvl="0" w:tplc="1352AE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6BAE"/>
    <w:multiLevelType w:val="hybridMultilevel"/>
    <w:tmpl w:val="5C103B80"/>
    <w:lvl w:ilvl="0" w:tplc="DEE0F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42D34"/>
    <w:multiLevelType w:val="hybridMultilevel"/>
    <w:tmpl w:val="06C864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2B38DE"/>
    <w:multiLevelType w:val="hybridMultilevel"/>
    <w:tmpl w:val="BEE6122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4D725FFD"/>
    <w:multiLevelType w:val="hybridMultilevel"/>
    <w:tmpl w:val="B3D6C8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B46D18"/>
    <w:multiLevelType w:val="hybridMultilevel"/>
    <w:tmpl w:val="14B6DAEC"/>
    <w:lvl w:ilvl="0" w:tplc="DEE0F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695A30"/>
    <w:multiLevelType w:val="hybridMultilevel"/>
    <w:tmpl w:val="374264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874A11"/>
    <w:multiLevelType w:val="hybridMultilevel"/>
    <w:tmpl w:val="F03EFE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73D35"/>
    <w:multiLevelType w:val="hybridMultilevel"/>
    <w:tmpl w:val="D88E6AA2"/>
    <w:lvl w:ilvl="0" w:tplc="DEE0F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81CBB"/>
    <w:multiLevelType w:val="hybridMultilevel"/>
    <w:tmpl w:val="CD249338"/>
    <w:lvl w:ilvl="0" w:tplc="DEE0F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C5222E"/>
    <w:multiLevelType w:val="hybridMultilevel"/>
    <w:tmpl w:val="4224EE40"/>
    <w:lvl w:ilvl="0" w:tplc="38D2452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31"/>
    <w:rsid w:val="00712A81"/>
    <w:rsid w:val="00D64531"/>
    <w:rsid w:val="00D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9A96"/>
  <w15:chartTrackingRefBased/>
  <w15:docId w15:val="{E94CF1BF-6295-47C7-B485-B7C27E4E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56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rsid w:val="00DF556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DF556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DF556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 Paragraph"/>
    <w:basedOn w:val="a"/>
    <w:uiPriority w:val="34"/>
    <w:qFormat/>
    <w:rsid w:val="00DF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2020-10-27T12:16:00Z</dcterms:created>
  <dcterms:modified xsi:type="dcterms:W3CDTF">2020-10-27T12:30:00Z</dcterms:modified>
</cp:coreProperties>
</file>