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3109A" w14:textId="77777777" w:rsidR="00D77630" w:rsidRDefault="00D77630" w:rsidP="00D77630">
      <w:r>
        <w:t>ПОЯСНИТЕЛЬНАЯ ЗАПИСКА</w:t>
      </w:r>
    </w:p>
    <w:p w14:paraId="7E409F49" w14:textId="77777777" w:rsidR="00D77630" w:rsidRDefault="00D77630" w:rsidP="00D77630"/>
    <w:p w14:paraId="102BAE55" w14:textId="77777777" w:rsidR="00D77630" w:rsidRDefault="00D77630" w:rsidP="00D77630">
      <w:r>
        <w:t xml:space="preserve">Программа по физике для 10 класса составлена в соответствии с: Федеральным законом об образовании в Российской Федерации (от 29.12.2012 N 273-ФЗ (ред. от 29.07.2017)), требованиями Федерального государственного образовательного стандарта среднего общего образования (ФГОС СОО);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среднего общего образования, с программой для старшей школы 10-11 класс базовый уровень </w:t>
      </w:r>
      <w:proofErr w:type="spellStart"/>
      <w:r>
        <w:t>Г.Я.Мякишев</w:t>
      </w:r>
      <w:proofErr w:type="spellEnd"/>
      <w:r>
        <w:t xml:space="preserve">. Соблюдена преемственность с Федеральным государственным образовательным стандартом основного общего образования; </w:t>
      </w:r>
      <w:proofErr w:type="spellStart"/>
      <w:proofErr w:type="gramStart"/>
      <w:r>
        <w:t>учиты-ваются</w:t>
      </w:r>
      <w:proofErr w:type="spellEnd"/>
      <w:proofErr w:type="gramEnd"/>
      <w:r>
        <w:t xml:space="preserve"> межпредметные связи, а также возрастные и психологические особенности школьников.</w:t>
      </w:r>
    </w:p>
    <w:p w14:paraId="76CB9B43" w14:textId="77777777" w:rsidR="00D77630" w:rsidRDefault="00D77630" w:rsidP="00D77630"/>
    <w:p w14:paraId="7C1055DE" w14:textId="77777777" w:rsidR="00D77630" w:rsidRDefault="00D77630" w:rsidP="00D77630">
      <w:r>
        <w:t xml:space="preserve">Целями реализации основной образовательной программы по физике являются: </w:t>
      </w:r>
    </w:p>
    <w:p w14:paraId="19BB21A8" w14:textId="77777777" w:rsidR="00D77630" w:rsidRDefault="00D77630" w:rsidP="00D77630">
      <w:r>
        <w:t>•</w:t>
      </w:r>
      <w:r>
        <w:tab/>
        <w:t>достижение выпускниками планируемых результатов освоения курса физики;</w:t>
      </w:r>
    </w:p>
    <w:p w14:paraId="3B06F52F" w14:textId="77777777" w:rsidR="00D77630" w:rsidRDefault="00D77630" w:rsidP="00D77630"/>
    <w:p w14:paraId="14F8ED09" w14:textId="77777777" w:rsidR="00D77630" w:rsidRDefault="00D77630" w:rsidP="00D77630">
      <w:r>
        <w:t>Предусматривается решение следующих задач:</w:t>
      </w:r>
    </w:p>
    <w:p w14:paraId="2CAA2765" w14:textId="77777777" w:rsidR="00D77630" w:rsidRDefault="00D77630" w:rsidP="00D77630">
      <w:r>
        <w:t>•</w:t>
      </w:r>
      <w:r>
        <w:tab/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образования;</w:t>
      </w:r>
    </w:p>
    <w:p w14:paraId="16B61F37" w14:textId="77777777" w:rsidR="00D77630" w:rsidRDefault="00D77630" w:rsidP="00D77630">
      <w:r>
        <w:t>•</w:t>
      </w:r>
      <w:r>
        <w:tab/>
        <w:t xml:space="preserve">обеспечение эффективного сочетания урочных и внеурочных форм организации учебных занятий по физике; </w:t>
      </w:r>
    </w:p>
    <w:p w14:paraId="63D84C6E" w14:textId="77777777" w:rsidR="00D77630" w:rsidRDefault="00D77630" w:rsidP="00D77630">
      <w:r>
        <w:t>•</w:t>
      </w:r>
      <w:r>
        <w:tab/>
        <w:t>организацию интеллектуальных соревнований, проектной и учебно-исследовательской деятельности;</w:t>
      </w:r>
    </w:p>
    <w:p w14:paraId="7BF914CA" w14:textId="77777777" w:rsidR="00D77630" w:rsidRDefault="00D77630" w:rsidP="00D77630">
      <w:r>
        <w:t>•</w:t>
      </w:r>
      <w:r>
        <w:tab/>
        <w:t>социальное и учебно-исследовательское проектирование, профессиональная ориентация обучающихся, сотрудничество с базовыми предприятиями, учреждениями профессионального образования, центрами профессиональной работы;</w:t>
      </w:r>
    </w:p>
    <w:p w14:paraId="4358EB12" w14:textId="1D9F7AC0" w:rsidR="00E47D31" w:rsidRDefault="00D77630" w:rsidP="00D77630">
      <w:r>
        <w:t>•</w:t>
      </w:r>
      <w:r>
        <w:tab/>
        <w:t>сохранение и укрепление физического, психологического и социального здоровья обучающихся, обеспечение их безопасности.</w:t>
      </w:r>
      <w:bookmarkStart w:id="0" w:name="_GoBack"/>
      <w:bookmarkEnd w:id="0"/>
    </w:p>
    <w:sectPr w:rsidR="00E4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84"/>
    <w:rsid w:val="003E1C84"/>
    <w:rsid w:val="005C1894"/>
    <w:rsid w:val="00954B3B"/>
    <w:rsid w:val="00D77630"/>
    <w:rsid w:val="00E4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EC918-911B-448F-B274-D27BA062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Archi</cp:lastModifiedBy>
  <cp:revision>2</cp:revision>
  <dcterms:created xsi:type="dcterms:W3CDTF">2021-03-01T15:14:00Z</dcterms:created>
  <dcterms:modified xsi:type="dcterms:W3CDTF">2021-03-01T17:18:00Z</dcterms:modified>
</cp:coreProperties>
</file>