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FDF" w:rsidRPr="00AC73DC" w:rsidRDefault="00526FDF" w:rsidP="00526F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3DC">
        <w:rPr>
          <w:rFonts w:ascii="Times New Roman" w:hAnsi="Times New Roman" w:cs="Times New Roman"/>
          <w:b/>
          <w:sz w:val="24"/>
          <w:szCs w:val="24"/>
        </w:rPr>
        <w:t>Аннотация рабочей программы предмета, 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8"/>
        <w:gridCol w:w="6987"/>
      </w:tblGrid>
      <w:tr w:rsidR="00526FDF" w:rsidRPr="00AC73DC" w:rsidTr="00394357">
        <w:tc>
          <w:tcPr>
            <w:tcW w:w="2358" w:type="dxa"/>
          </w:tcPr>
          <w:p w:rsidR="00526FDF" w:rsidRPr="00AC73DC" w:rsidRDefault="00526FDF" w:rsidP="00394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26FDF" w:rsidRPr="00AC73DC" w:rsidRDefault="00526FDF" w:rsidP="00394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DC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6987" w:type="dxa"/>
          </w:tcPr>
          <w:p w:rsidR="00526FDF" w:rsidRPr="00A00C67" w:rsidRDefault="00526FDF" w:rsidP="0039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ГБОУ КК ШИСП</w:t>
            </w:r>
          </w:p>
        </w:tc>
      </w:tr>
      <w:tr w:rsidR="00526FDF" w:rsidRPr="00AC73DC" w:rsidTr="00394357">
        <w:tc>
          <w:tcPr>
            <w:tcW w:w="2358" w:type="dxa"/>
          </w:tcPr>
          <w:p w:rsidR="00526FDF" w:rsidRPr="00AC73DC" w:rsidRDefault="00526FDF" w:rsidP="00394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6987" w:type="dxa"/>
          </w:tcPr>
          <w:p w:rsidR="00526FDF" w:rsidRPr="00A00C67" w:rsidRDefault="00526FDF" w:rsidP="0039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</w:tr>
      <w:tr w:rsidR="00526FDF" w:rsidRPr="00AC73DC" w:rsidTr="00394357">
        <w:tc>
          <w:tcPr>
            <w:tcW w:w="2358" w:type="dxa"/>
          </w:tcPr>
          <w:p w:rsidR="00526FDF" w:rsidRPr="00AC73DC" w:rsidRDefault="00526FDF" w:rsidP="00394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D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предмет, курс</w:t>
            </w:r>
          </w:p>
        </w:tc>
        <w:tc>
          <w:tcPr>
            <w:tcW w:w="6987" w:type="dxa"/>
          </w:tcPr>
          <w:p w:rsidR="00526FDF" w:rsidRPr="00A00C67" w:rsidRDefault="00526FDF" w:rsidP="0039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26FDF" w:rsidRPr="00AC73DC" w:rsidTr="00394357">
        <w:tc>
          <w:tcPr>
            <w:tcW w:w="2358" w:type="dxa"/>
          </w:tcPr>
          <w:p w:rsidR="00526FDF" w:rsidRPr="00AC73DC" w:rsidRDefault="00526FDF" w:rsidP="00394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D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</w:t>
            </w:r>
          </w:p>
          <w:p w:rsidR="00526FDF" w:rsidRPr="00AC73DC" w:rsidRDefault="00526FDF" w:rsidP="00394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D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987" w:type="dxa"/>
          </w:tcPr>
          <w:p w:rsidR="00526FDF" w:rsidRPr="00A00C67" w:rsidRDefault="00526FDF" w:rsidP="0039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образование, 10-11 классы</w:t>
            </w:r>
          </w:p>
        </w:tc>
      </w:tr>
      <w:tr w:rsidR="00526FDF" w:rsidRPr="00AC73DC" w:rsidTr="00394357">
        <w:tc>
          <w:tcPr>
            <w:tcW w:w="2358" w:type="dxa"/>
          </w:tcPr>
          <w:p w:rsidR="00526FDF" w:rsidRPr="00AC73DC" w:rsidRDefault="00526FDF" w:rsidP="00394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DC">
              <w:rPr>
                <w:rFonts w:ascii="Times New Roman" w:hAnsi="Times New Roman" w:cs="Times New Roman"/>
                <w:b/>
                <w:sz w:val="24"/>
                <w:szCs w:val="24"/>
              </w:rPr>
              <w:t>Объем учебного времени</w:t>
            </w:r>
          </w:p>
        </w:tc>
        <w:tc>
          <w:tcPr>
            <w:tcW w:w="6987" w:type="dxa"/>
          </w:tcPr>
          <w:p w:rsidR="00526FDF" w:rsidRPr="00A00C67" w:rsidRDefault="00526FDF" w:rsidP="0039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3ED5" w:rsidRPr="00A00C67">
              <w:rPr>
                <w:rFonts w:ascii="Times New Roman" w:hAnsi="Times New Roman" w:cs="Times New Roman"/>
                <w:sz w:val="24"/>
                <w:szCs w:val="24"/>
              </w:rPr>
              <w:t xml:space="preserve">204 </w:t>
            </w: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часа.</w:t>
            </w:r>
          </w:p>
        </w:tc>
      </w:tr>
      <w:tr w:rsidR="00526FDF" w:rsidRPr="00AC73DC" w:rsidTr="00394357">
        <w:tc>
          <w:tcPr>
            <w:tcW w:w="2358" w:type="dxa"/>
          </w:tcPr>
          <w:p w:rsidR="00526FDF" w:rsidRPr="00AC73DC" w:rsidRDefault="00526FDF" w:rsidP="00394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DC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  <w:p w:rsidR="00526FDF" w:rsidRPr="00AC73DC" w:rsidRDefault="00526FDF" w:rsidP="00394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утверждения </w:t>
            </w:r>
          </w:p>
          <w:p w:rsidR="00526FDF" w:rsidRPr="00AC73DC" w:rsidRDefault="00526FDF" w:rsidP="00394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DC"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</w:p>
          <w:p w:rsidR="00526FDF" w:rsidRPr="00AC73DC" w:rsidRDefault="00526FDF" w:rsidP="00394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D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526FDF" w:rsidRPr="00AC73DC" w:rsidRDefault="00526FDF" w:rsidP="00394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датой </w:t>
            </w:r>
          </w:p>
        </w:tc>
        <w:tc>
          <w:tcPr>
            <w:tcW w:w="6987" w:type="dxa"/>
          </w:tcPr>
          <w:p w:rsidR="00C6332A" w:rsidRPr="00A00C67" w:rsidRDefault="00526FDF" w:rsidP="0039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Утверждена решен</w:t>
            </w:r>
            <w:r w:rsidR="00C6332A" w:rsidRPr="00A00C67">
              <w:rPr>
                <w:rFonts w:ascii="Times New Roman" w:hAnsi="Times New Roman" w:cs="Times New Roman"/>
                <w:sz w:val="24"/>
                <w:szCs w:val="24"/>
              </w:rPr>
              <w:t>ием педсовета, протокол №1</w:t>
            </w:r>
          </w:p>
          <w:p w:rsidR="00526FDF" w:rsidRPr="00A00C67" w:rsidRDefault="00C6332A" w:rsidP="0039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 xml:space="preserve"> от 31.08.2020</w:t>
            </w:r>
            <w:r w:rsidR="00526FDF" w:rsidRPr="00A00C6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26FDF" w:rsidRPr="00AC73DC" w:rsidTr="00394357">
        <w:tc>
          <w:tcPr>
            <w:tcW w:w="2358" w:type="dxa"/>
          </w:tcPr>
          <w:p w:rsidR="00526FDF" w:rsidRPr="00AC73DC" w:rsidRDefault="00526FDF" w:rsidP="00394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DC">
              <w:rPr>
                <w:rFonts w:ascii="Times New Roman" w:hAnsi="Times New Roman" w:cs="Times New Roman"/>
                <w:b/>
                <w:sz w:val="24"/>
                <w:szCs w:val="24"/>
              </w:rPr>
              <w:t>ФИО разработчика</w:t>
            </w:r>
          </w:p>
          <w:p w:rsidR="00526FDF" w:rsidRPr="00AC73DC" w:rsidRDefault="00526FDF" w:rsidP="00394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рабочей </w:t>
            </w:r>
          </w:p>
          <w:p w:rsidR="00526FDF" w:rsidRPr="00AC73DC" w:rsidRDefault="00526FDF" w:rsidP="00394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D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987" w:type="dxa"/>
          </w:tcPr>
          <w:p w:rsidR="00526FDF" w:rsidRPr="00A00C67" w:rsidRDefault="00526FDF" w:rsidP="0039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Гетманская Анна Александровна</w:t>
            </w:r>
          </w:p>
        </w:tc>
      </w:tr>
      <w:tr w:rsidR="00526FDF" w:rsidRPr="00AC73DC" w:rsidTr="00394357">
        <w:tc>
          <w:tcPr>
            <w:tcW w:w="2358" w:type="dxa"/>
          </w:tcPr>
          <w:p w:rsidR="00526FDF" w:rsidRPr="00AC73DC" w:rsidRDefault="00526FDF" w:rsidP="00394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D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</w:t>
            </w:r>
          </w:p>
          <w:p w:rsidR="00526FDF" w:rsidRPr="00AC73DC" w:rsidRDefault="00526FDF" w:rsidP="00394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правовая </w:t>
            </w:r>
          </w:p>
          <w:p w:rsidR="00526FDF" w:rsidRPr="00AC73DC" w:rsidRDefault="00526FDF" w:rsidP="00394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DC">
              <w:rPr>
                <w:rFonts w:ascii="Times New Roman" w:hAnsi="Times New Roman" w:cs="Times New Roman"/>
                <w:b/>
                <w:sz w:val="24"/>
                <w:szCs w:val="24"/>
              </w:rPr>
              <w:t>база</w:t>
            </w:r>
          </w:p>
        </w:tc>
        <w:tc>
          <w:tcPr>
            <w:tcW w:w="6987" w:type="dxa"/>
          </w:tcPr>
          <w:p w:rsidR="00526FDF" w:rsidRPr="00A00C67" w:rsidRDefault="00526FDF" w:rsidP="0039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793ED5" w:rsidRPr="00A00C67">
              <w:rPr>
                <w:rFonts w:ascii="Times New Roman" w:hAnsi="Times New Roman" w:cs="Times New Roman"/>
                <w:sz w:val="24"/>
                <w:szCs w:val="24"/>
              </w:rPr>
              <w:t>учебного предмета «</w:t>
            </w: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Литература» разработана на основе:</w:t>
            </w:r>
          </w:p>
          <w:p w:rsidR="00526FDF" w:rsidRPr="00A00C67" w:rsidRDefault="00526FDF" w:rsidP="003943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17.05.12 №413;</w:t>
            </w:r>
          </w:p>
          <w:p w:rsidR="00526FDF" w:rsidRPr="00A00C67" w:rsidRDefault="00526FDF" w:rsidP="003943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Примерной основной образовательной программы среднего общего образования, внесенной в реестр образовательных программ (одобрена решением федерального учебно-методического объединения по общему образованию (протокол от 28 июня 2016 года № 2/16-з));</w:t>
            </w:r>
          </w:p>
          <w:p w:rsidR="00526FDF" w:rsidRPr="00A00C67" w:rsidRDefault="00526FDF" w:rsidP="003943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 среднего общего образования ГБОУ КК ШИСП</w:t>
            </w:r>
          </w:p>
        </w:tc>
      </w:tr>
      <w:tr w:rsidR="00526FDF" w:rsidRPr="00AC73DC" w:rsidTr="00394357">
        <w:tc>
          <w:tcPr>
            <w:tcW w:w="2358" w:type="dxa"/>
          </w:tcPr>
          <w:p w:rsidR="00526FDF" w:rsidRPr="00AC73DC" w:rsidRDefault="00526FDF" w:rsidP="00394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DC">
              <w:rPr>
                <w:rFonts w:ascii="Times New Roman" w:hAnsi="Times New Roman" w:cs="Times New Roman"/>
                <w:b/>
                <w:sz w:val="24"/>
                <w:szCs w:val="24"/>
              </w:rPr>
              <w:t>Цель реализации</w:t>
            </w:r>
          </w:p>
          <w:p w:rsidR="00526FDF" w:rsidRPr="00AC73DC" w:rsidRDefault="00526FDF" w:rsidP="00394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DC"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</w:p>
          <w:p w:rsidR="00526FDF" w:rsidRPr="00AC73DC" w:rsidRDefault="00526FDF" w:rsidP="00394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D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987" w:type="dxa"/>
          </w:tcPr>
          <w:p w:rsidR="00526FDF" w:rsidRPr="00A00C67" w:rsidRDefault="00526FDF" w:rsidP="00526FDF">
            <w:pPr>
              <w:pStyle w:val="a4"/>
              <w:numPr>
                <w:ilvl w:val="0"/>
                <w:numId w:val="2"/>
              </w:numPr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формирование духовно развитой личности,</w:t>
            </w:r>
          </w:p>
          <w:p w:rsidR="00526FDF" w:rsidRPr="00A00C67" w:rsidRDefault="00526FDF" w:rsidP="00394357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обладающей гуманистическим мировоззрением, национальным самосознанием, общероссийским гражданским сознанием, чувством патриотизма;</w:t>
            </w:r>
          </w:p>
          <w:p w:rsidR="00526FDF" w:rsidRPr="00A00C67" w:rsidRDefault="00526FDF" w:rsidP="00394357">
            <w:pPr>
              <w:suppressAutoHyphens/>
              <w:ind w:firstLine="42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•</w:t>
            </w: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ab/>
              <w:t>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:rsidR="00526FDF" w:rsidRPr="00A00C67" w:rsidRDefault="00526FDF" w:rsidP="00394357">
            <w:pPr>
              <w:suppressAutoHyphens/>
              <w:ind w:firstLine="42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•</w:t>
            </w: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ab/>
              <w:t>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526FDF" w:rsidRPr="00A00C67" w:rsidRDefault="00526FDF" w:rsidP="00394357">
            <w:pPr>
              <w:suppressAutoHyphens/>
              <w:ind w:firstLine="42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•</w:t>
            </w: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ab/>
              <w:t>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526FDF" w:rsidRPr="00A00C67" w:rsidRDefault="00526FDF" w:rsidP="00394357">
            <w:pPr>
              <w:suppressAutoHyphens/>
              <w:ind w:firstLine="42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•</w:t>
            </w: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ab/>
              <w:t xml:space="preserve">овладение возможными алгоритмами постижения смыслов, заложенных в художественном тексте (или любом </w:t>
            </w: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другом речевом высказывании), и создание собственного текста, представление своих оценок и суждений по поводу прочитанного;</w:t>
            </w:r>
          </w:p>
          <w:p w:rsidR="00526FDF" w:rsidRPr="00A00C67" w:rsidRDefault="00526FDF" w:rsidP="00394357">
            <w:pPr>
              <w:suppressAutoHyphens/>
              <w:ind w:firstLine="42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•</w:t>
            </w: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ab/>
              <w:t xml:space="preserve">овладение важнейшими </w:t>
            </w:r>
            <w:proofErr w:type="spellStart"/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общеучебными</w:t>
            </w:r>
            <w:proofErr w:type="spellEnd"/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      </w:r>
          </w:p>
          <w:p w:rsidR="00526FDF" w:rsidRPr="00A00C67" w:rsidRDefault="00526FDF" w:rsidP="00394357">
            <w:pPr>
              <w:suppressAutoHyphens/>
              <w:ind w:firstLine="42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•</w:t>
            </w: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ab/>
              <w:t>использование опыта обобщения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  <w:p w:rsidR="00526FDF" w:rsidRPr="00A00C67" w:rsidRDefault="00526FDF" w:rsidP="003943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526FDF" w:rsidRPr="00AC73DC" w:rsidTr="00394357">
        <w:tc>
          <w:tcPr>
            <w:tcW w:w="2358" w:type="dxa"/>
          </w:tcPr>
          <w:p w:rsidR="00526FDF" w:rsidRPr="00AC73DC" w:rsidRDefault="00526FDF" w:rsidP="00394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 реализации</w:t>
            </w:r>
          </w:p>
          <w:p w:rsidR="00526FDF" w:rsidRPr="00AC73DC" w:rsidRDefault="00526FDF" w:rsidP="00394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DC"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</w:p>
          <w:p w:rsidR="00526FDF" w:rsidRPr="00AC73DC" w:rsidRDefault="00526FDF" w:rsidP="00394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D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987" w:type="dxa"/>
          </w:tcPr>
          <w:p w:rsidR="00526FDF" w:rsidRPr="00A00C67" w:rsidRDefault="00526FDF" w:rsidP="00394357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Задачами реализации программы являются:</w:t>
            </w:r>
          </w:p>
          <w:p w:rsidR="00526FDF" w:rsidRPr="00A00C67" w:rsidRDefault="00526FDF" w:rsidP="00394357">
            <w:pPr>
              <w:suppressAutoHyphens/>
              <w:ind w:firstLine="42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•</w:t>
            </w: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ab/>
              <w:t>обеспечение соответствия основной образовательной программы требованиям ФГОС;</w:t>
            </w:r>
          </w:p>
          <w:p w:rsidR="00526FDF" w:rsidRPr="00A00C67" w:rsidRDefault="00526FDF" w:rsidP="00394357">
            <w:pPr>
              <w:suppressAutoHyphens/>
              <w:ind w:firstLine="42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•</w:t>
            </w: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ab/>
              <w:t>обеспечение преемственности начального общего, основного общего, среднего (полного) общего образования;</w:t>
            </w:r>
          </w:p>
          <w:p w:rsidR="00526FDF" w:rsidRPr="00A00C67" w:rsidRDefault="00526FDF" w:rsidP="00394357">
            <w:pPr>
              <w:suppressAutoHyphens/>
              <w:ind w:firstLine="42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•</w:t>
            </w: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ab/>
      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      </w:r>
          </w:p>
          <w:p w:rsidR="00526FDF" w:rsidRPr="00A00C67" w:rsidRDefault="00526FDF" w:rsidP="00394357">
            <w:pPr>
              <w:suppressAutoHyphens/>
              <w:ind w:firstLine="42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•</w:t>
            </w: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ab/>
              <w:t>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      </w:r>
          </w:p>
          <w:p w:rsidR="00526FDF" w:rsidRPr="00A00C67" w:rsidRDefault="00526FDF" w:rsidP="00394357">
            <w:pPr>
              <w:suppressAutoHyphens/>
              <w:ind w:firstLine="42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•</w:t>
            </w: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ab/>
      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      </w:r>
          </w:p>
          <w:p w:rsidR="00526FDF" w:rsidRPr="00A00C67" w:rsidRDefault="00526FDF" w:rsidP="00394357">
            <w:pPr>
              <w:suppressAutoHyphens/>
              <w:ind w:firstLine="42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•</w:t>
            </w: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ab/>
              <w:t>взаимодействие образовательного учреждения при реализации основной образовательной программы с социальными партнерами;</w:t>
            </w:r>
          </w:p>
          <w:p w:rsidR="00526FDF" w:rsidRPr="00A00C67" w:rsidRDefault="00526FDF" w:rsidP="00394357">
            <w:pPr>
              <w:suppressAutoHyphens/>
              <w:ind w:firstLine="42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•</w:t>
            </w: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ab/>
              <w:t>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      </w:r>
          </w:p>
          <w:p w:rsidR="00526FDF" w:rsidRPr="00A00C67" w:rsidRDefault="00526FDF" w:rsidP="00394357">
            <w:pPr>
              <w:suppressAutoHyphens/>
              <w:ind w:firstLine="42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•</w:t>
            </w: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ab/>
      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      </w:r>
          </w:p>
          <w:p w:rsidR="00526FDF" w:rsidRPr="00A00C67" w:rsidRDefault="00526FDF" w:rsidP="00394357">
            <w:pPr>
              <w:suppressAutoHyphens/>
              <w:ind w:firstLine="42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•</w:t>
            </w: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ab/>
      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      </w:r>
            <w:proofErr w:type="spellStart"/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внутришкольной</w:t>
            </w:r>
            <w:proofErr w:type="spellEnd"/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социальной среды, школьного уклада;</w:t>
            </w:r>
          </w:p>
          <w:p w:rsidR="00526FDF" w:rsidRPr="00A00C67" w:rsidRDefault="00526FDF" w:rsidP="00394357">
            <w:pPr>
              <w:suppressAutoHyphens/>
              <w:ind w:firstLine="42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•</w:t>
            </w: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ab/>
              <w:t>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      </w:r>
          </w:p>
          <w:p w:rsidR="00526FDF" w:rsidRPr="00A00C67" w:rsidRDefault="00526FDF" w:rsidP="00394357">
            <w:pPr>
              <w:suppressAutoHyphens/>
              <w:ind w:firstLine="426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•</w:t>
            </w: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ab/>
      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      </w:r>
          </w:p>
          <w:p w:rsidR="00526FDF" w:rsidRPr="00A00C67" w:rsidRDefault="00526FDF" w:rsidP="00394357">
            <w:pPr>
              <w:suppressAutoHyphens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•</w:t>
            </w:r>
            <w:r w:rsidRPr="00A00C6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ab/>
              <w:t>сохранение и укрепление физического, психологического и социального здоровья обучающихся, обеспечение их безопасности.</w:t>
            </w:r>
          </w:p>
        </w:tc>
      </w:tr>
      <w:tr w:rsidR="00A00C67" w:rsidRPr="00AC73DC" w:rsidTr="00394357">
        <w:tc>
          <w:tcPr>
            <w:tcW w:w="2358" w:type="dxa"/>
          </w:tcPr>
          <w:p w:rsidR="00A00C67" w:rsidRPr="00AC73DC" w:rsidRDefault="00A00C67" w:rsidP="00394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Результаты изучения программы</w:t>
            </w:r>
          </w:p>
        </w:tc>
        <w:tc>
          <w:tcPr>
            <w:tcW w:w="6987" w:type="dxa"/>
          </w:tcPr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1) осознание своей российской гражданской идентичности, воспитание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патриотизма, уважения к истории Отечества, гордости за свой край, свою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Родину, прошлое и настоящее многонационального народа России; знание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 xml:space="preserve">истории, языка, культурного наследия народов России и человечества; </w:t>
            </w:r>
            <w:proofErr w:type="spellStart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усво</w:t>
            </w:r>
            <w:proofErr w:type="spellEnd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proofErr w:type="spellEnd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традиционных ценностей многонационального российского общества;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воспитание чувства ответственности и долга перед Родиной;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2) формирование ответственного отношения к учению, готовности и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способности обучающихся к саморазвитию и самообразованию на основе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мотивации к обучению и познанию, осознанному выбору и построению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дальнейшей индивидуальной траектории образования на базе умения ори-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ентироваться</w:t>
            </w:r>
            <w:proofErr w:type="spellEnd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 xml:space="preserve"> в мире профессий и профессиональных предпочтений, с </w:t>
            </w:r>
            <w:proofErr w:type="spellStart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учё</w:t>
            </w:r>
            <w:proofErr w:type="spellEnd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 xml:space="preserve">том устойчивых познавательных интересов, а также на основе </w:t>
            </w:r>
            <w:proofErr w:type="spellStart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proofErr w:type="spellEnd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уважительного отношения к труду, развития опыта участия в социально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значимом труде;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 xml:space="preserve">3) формирование целостного мировоззрения, соответствующего </w:t>
            </w:r>
            <w:proofErr w:type="spellStart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совре</w:t>
            </w:r>
            <w:proofErr w:type="spellEnd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менному</w:t>
            </w:r>
            <w:proofErr w:type="spellEnd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 xml:space="preserve"> уровню развития науки и общественной практики, </w:t>
            </w:r>
            <w:proofErr w:type="spellStart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учитывающе</w:t>
            </w:r>
            <w:proofErr w:type="spellEnd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социальное, культурное, языковое, духовное многообразие современного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мира;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4) формирование осознанного, уважительного и доброжелательного от-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ношения к другому человеку, его мнению, мировоззрению, культуре, языку,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 xml:space="preserve">вере, гражданской позиции, к истории, культуре, религии, традициям, </w:t>
            </w:r>
            <w:proofErr w:type="spellStart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язы</w:t>
            </w:r>
            <w:proofErr w:type="spellEnd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</w:t>
            </w:r>
            <w:proofErr w:type="spellEnd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, ценностям народов России и народов мира; готовности и способности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вести диалог с другими людьми и достигать в нём взаимопонимания;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 xml:space="preserve">5) освоение социальных норм, правил поведения, ролей и форм </w:t>
            </w:r>
            <w:proofErr w:type="spellStart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proofErr w:type="spellEnd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альной</w:t>
            </w:r>
            <w:proofErr w:type="spellEnd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 xml:space="preserve"> жизни в группах и сообществах, включая взрослые и социальные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сообщества; участие в школьном самоуправлении и общественной жизни в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пределах возрастных компетенций с учётом региональных, этнокультурных,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социальных и экономических особенностей;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6) развитие морального сознания и компетентности в решении мораль-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на основе личностного выбора, формирование нравственных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 xml:space="preserve">чувств и нравственного поведения, осознанного и ответственного </w:t>
            </w:r>
            <w:proofErr w:type="spellStart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отноше</w:t>
            </w:r>
            <w:proofErr w:type="spellEnd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 xml:space="preserve"> к собственным поступкам;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 xml:space="preserve">7) формирование коммуникативной компетенции в общении и </w:t>
            </w:r>
            <w:proofErr w:type="spellStart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сотрудни</w:t>
            </w:r>
            <w:proofErr w:type="spellEnd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proofErr w:type="spellEnd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сверстниками, детьми старшего и младшего возраста, взрослыми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в процессе образовательной, общественно полезной, учебно-исследователь-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, творческой и других видов деятельности;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8) формирование ценности здорового и безопасного образа жизни;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 xml:space="preserve">9) формирование основ экологической культуры, соответствующей </w:t>
            </w:r>
            <w:proofErr w:type="spellStart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совре</w:t>
            </w:r>
            <w:proofErr w:type="spellEnd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0C67" w:rsidRPr="00A00C67" w:rsidRDefault="00A00C67" w:rsidP="00A00C67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менному</w:t>
            </w:r>
            <w:proofErr w:type="spellEnd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 xml:space="preserve"> уровню экологического мышления, развитие опыта экологически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ориентированной рефлексивно-оценочной и практической деятельности в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жизненных ситуациях;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10) осознание значения семьи в жизни человека и общества, принятие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ценности семейной жизни, уважительное и заботливое отношение к членам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своей семьи;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11) развитие эстетического сознания через освоение художественного на-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следия</w:t>
            </w:r>
            <w:proofErr w:type="spellEnd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 xml:space="preserve"> народов России и мира, творческой деятельности эстетического ха-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рактера</w:t>
            </w:r>
            <w:proofErr w:type="spellEnd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1) осознание значимости чтения и изучения литературы для своего даль-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нейшего</w:t>
            </w:r>
            <w:proofErr w:type="spellEnd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развития; формирование потребности в систематическом чтении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средстве познания мира и себя в этом мире, гармонизации отношений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человека и общества, многоаспектного диалога;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2) понимание литературы как одной из основных национально-культур-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 народа, как особого способа познания жизни;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 xml:space="preserve">3) обеспечение культурной самоидентификации, осознание </w:t>
            </w:r>
            <w:proofErr w:type="spellStart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  <w:proofErr w:type="spellEnd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тивно</w:t>
            </w:r>
            <w:proofErr w:type="spellEnd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 xml:space="preserve">-эстетических возможностей родного языка на основе изучения </w:t>
            </w:r>
            <w:proofErr w:type="spellStart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выда</w:t>
            </w:r>
            <w:proofErr w:type="spellEnd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spellEnd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российской культуры, культуры своего народа, миро-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вой культуры;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 xml:space="preserve">4) воспитание квалифицированного читателя со сформированным </w:t>
            </w:r>
            <w:proofErr w:type="spellStart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эстети</w:t>
            </w:r>
            <w:proofErr w:type="spellEnd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ческим</w:t>
            </w:r>
            <w:proofErr w:type="spellEnd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 xml:space="preserve"> вкусом, способного аргументировать своё мнение и излагать его устно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 xml:space="preserve">и письменно с учётом возможностей различных жанров высказывания — </w:t>
            </w:r>
            <w:proofErr w:type="spellStart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литического и интерпретирующего характера, участвовать в обсуждении про-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читанного, сознательно планировать своё досуговое чтение;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 xml:space="preserve">5) развитие способности понимать литературные художественные </w:t>
            </w:r>
            <w:proofErr w:type="spellStart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ведения, отражающие разные этнокультурные традиции;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6) овладение различными видами анализа текста на основе понимания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 xml:space="preserve">принципиальных отличий литературного художественного текста от </w:t>
            </w:r>
            <w:proofErr w:type="spellStart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 xml:space="preserve">, делового, публицистического и т. п., формирование умений </w:t>
            </w:r>
            <w:proofErr w:type="spellStart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воспри</w:t>
            </w:r>
            <w:proofErr w:type="spellEnd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нимать</w:t>
            </w:r>
            <w:proofErr w:type="spellEnd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 xml:space="preserve">, анализировать, критически оценивать и интерпретировать </w:t>
            </w:r>
            <w:proofErr w:type="spellStart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прочи</w:t>
            </w:r>
            <w:proofErr w:type="spellEnd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танное</w:t>
            </w:r>
            <w:proofErr w:type="spellEnd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, осознавать художественность воспроизведения современной автору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действительности в литературном произведении, воспринимать прочитанное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не только на эмоциональном уровне, но и на уровне интеллектуального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осмысления.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1) умение самостоятельно определять цели своего обучения, ставить и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формулировать для себя новые задачи в учёбе и познавательной деятель-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, развивать мотивацию и расширять интересы своей познавательной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2) умение самостоятельно планировать пути достижения целей, в том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числе альтернативные, осознанно выбирать наиболее эффективные способы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учебных и познавательных задач;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3) умение соотносить свои действия с планируемыми результатами, осу-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ществлять</w:t>
            </w:r>
            <w:proofErr w:type="spellEnd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своей деятельности в процессе достижения результата,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определять способы действий в рамках предложенных условий и требований,</w:t>
            </w:r>
          </w:p>
          <w:p w:rsidR="00A00C67" w:rsidRPr="00A00C67" w:rsidRDefault="00A00C67" w:rsidP="00A00C67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корректировать свои действия в соответствии с изменяющейся ситуацией;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 xml:space="preserve">4) умение оценивать правильность выполнения учебной задачи, </w:t>
            </w:r>
            <w:proofErr w:type="spellStart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proofErr w:type="spellEnd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ственные</w:t>
            </w:r>
            <w:proofErr w:type="spellEnd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её решения;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5) владение основами самоконтроля, самооценки, принятия решений и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осуществления осознанного выбора в учебной и познавательной деятель-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 xml:space="preserve">6) умение определять понятия, создавать обобщения, устанавливать </w:t>
            </w:r>
            <w:proofErr w:type="spellStart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логии, классифицировать, самостоятельно выбирать основания и критерии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для классификации, устанавливать причинно-следственные связи, строить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рассуждение, умозаключение (индуктивное, дедуктивное и по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аналогии) и делать выводы;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 xml:space="preserve">7) умение создавать, применять и преобразовывать знаки и символы, </w:t>
            </w:r>
            <w:proofErr w:type="spellStart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дели и схемы для решения учебных и познавательных задач;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8) смысловое чтение;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 xml:space="preserve">9) умение организовывать учебное сотрудничество и совместную </w:t>
            </w:r>
            <w:proofErr w:type="spellStart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proofErr w:type="spellEnd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сверстниками; работать индивидуально и в группе: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находить общее решение и разрешать конфликты на основе согласования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позиций и учёта интересов; формулировать, аргументировать и отстаивать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своё мнение;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10) умение осознанно использовать речевые средства в соответствии с за-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дачей коммуникации для выражения своих чувств, мыслей и потребностей;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планирование и регуляция своей деятельности; владение устной и письмен-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ной речью, монологической контекстной речью;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11) формирование и развитие компетентности в области использования ин-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формационно-коммуникационных технологий (далее — ИКТ-компетенции);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12) формирование и развитие экологического мышления, умение приме-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нять</w:t>
            </w:r>
            <w:proofErr w:type="spellEnd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 xml:space="preserve"> его в познавательной, коммуникативной, социальной практике и про-</w:t>
            </w:r>
          </w:p>
          <w:p w:rsidR="00A00C67" w:rsidRPr="00A00C67" w:rsidRDefault="00A00C67" w:rsidP="00A00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>фессиональной</w:t>
            </w:r>
            <w:proofErr w:type="spellEnd"/>
            <w:r w:rsidRPr="00A00C67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ориентации.</w:t>
            </w:r>
          </w:p>
          <w:p w:rsidR="00A00C67" w:rsidRPr="00A00C67" w:rsidRDefault="00A00C67" w:rsidP="00394357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FDF" w:rsidRPr="00AC73DC" w:rsidTr="00394357">
        <w:tc>
          <w:tcPr>
            <w:tcW w:w="2358" w:type="dxa"/>
          </w:tcPr>
          <w:p w:rsidR="00526FDF" w:rsidRPr="00AC73DC" w:rsidRDefault="00526FDF" w:rsidP="00394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Разделы рабочей программы (с указанием количества часов)</w:t>
            </w:r>
          </w:p>
        </w:tc>
        <w:tc>
          <w:tcPr>
            <w:tcW w:w="6987" w:type="dxa"/>
          </w:tcPr>
          <w:p w:rsidR="00526FDF" w:rsidRPr="00A00C67" w:rsidRDefault="00526FDF" w:rsidP="00AC73D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класс</w:t>
            </w:r>
          </w:p>
          <w:p w:rsidR="00526FDF" w:rsidRPr="00A00C67" w:rsidRDefault="00AC73DC" w:rsidP="00AC73DC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</w:t>
            </w:r>
            <w:r w:rsidR="00526FDF" w:rsidRPr="00A0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(102ч.)</w:t>
            </w:r>
          </w:p>
          <w:p w:rsidR="00526FDF" w:rsidRPr="00A00C67" w:rsidRDefault="00526FDF" w:rsidP="00526F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XIX века (1ч.)</w:t>
            </w:r>
          </w:p>
          <w:p w:rsidR="00526FDF" w:rsidRPr="00A00C67" w:rsidRDefault="00526FDF" w:rsidP="00526F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(1ч.)</w:t>
            </w:r>
          </w:p>
          <w:p w:rsidR="00526FDF" w:rsidRPr="00A00C67" w:rsidRDefault="00526FDF" w:rsidP="00526F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1. </w:t>
            </w:r>
            <w:r w:rsidRPr="00A00C6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первой половины Х1Х века (8ч.)</w:t>
            </w:r>
          </w:p>
          <w:p w:rsidR="00526FDF" w:rsidRPr="00A00C67" w:rsidRDefault="00526FDF" w:rsidP="00526F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Литература второй половины Х1Х века (86ч.)</w:t>
            </w:r>
          </w:p>
          <w:p w:rsidR="00526FDF" w:rsidRPr="00A00C67" w:rsidRDefault="00526FDF" w:rsidP="00526F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Из литературы народов России (1ч.)</w:t>
            </w:r>
          </w:p>
          <w:p w:rsidR="00526FDF" w:rsidRPr="00A00C67" w:rsidRDefault="00526FDF" w:rsidP="00526F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</w:t>
            </w:r>
            <w:r w:rsidR="00E32794" w:rsidRPr="00A00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зарубежной ли</w:t>
            </w:r>
            <w:r w:rsidR="00AC73DC" w:rsidRPr="00A00C67">
              <w:rPr>
                <w:rFonts w:ascii="Times New Roman" w:eastAsia="Times New Roman" w:hAnsi="Times New Roman" w:cs="Times New Roman"/>
                <w:sz w:val="24"/>
                <w:szCs w:val="24"/>
              </w:rPr>
              <w:t>тературы</w:t>
            </w:r>
            <w:r w:rsidR="00E32794" w:rsidRPr="00A00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(5ч.)</w:t>
            </w:r>
          </w:p>
          <w:p w:rsidR="00E32794" w:rsidRPr="00A00C67" w:rsidRDefault="00E32794" w:rsidP="00E327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794" w:rsidRPr="00A00C67" w:rsidRDefault="00E32794" w:rsidP="00E327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  <w:p w:rsidR="00E32794" w:rsidRPr="00A00C67" w:rsidRDefault="00E32794" w:rsidP="00E327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eastAsia="Times New Roman" w:hAnsi="Times New Roman" w:cs="Times New Roman"/>
                <w:sz w:val="24"/>
                <w:szCs w:val="24"/>
              </w:rPr>
              <w:t>(102ч.)</w:t>
            </w:r>
          </w:p>
          <w:p w:rsidR="00E32794" w:rsidRPr="00A00C67" w:rsidRDefault="00E32794" w:rsidP="00E327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Введение (2ч.)</w:t>
            </w:r>
          </w:p>
          <w:p w:rsidR="00E32794" w:rsidRPr="00A00C67" w:rsidRDefault="00E32794" w:rsidP="00E327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Писа</w:t>
            </w:r>
            <w:r w:rsidR="00A74027" w:rsidRPr="00A00C67">
              <w:rPr>
                <w:rFonts w:ascii="Times New Roman" w:eastAsia="Times New Roman" w:hAnsi="Times New Roman" w:cs="Times New Roman"/>
                <w:sz w:val="24"/>
                <w:szCs w:val="24"/>
              </w:rPr>
              <w:t>тели-реалисты начала ХХ века (15</w:t>
            </w:r>
            <w:r w:rsidRPr="00A00C67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  <w:p w:rsidR="00E32794" w:rsidRPr="00A00C67" w:rsidRDefault="00E32794" w:rsidP="00E327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Серебряный век русской поэзии</w:t>
            </w:r>
            <w:r w:rsidR="00A74027" w:rsidRPr="00A00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(21ч.)</w:t>
            </w:r>
          </w:p>
          <w:p w:rsidR="00E32794" w:rsidRPr="00A00C67" w:rsidRDefault="00E32794" w:rsidP="00E327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Литература 20 годов ХХ века</w:t>
            </w:r>
            <w:r w:rsidR="00A74027" w:rsidRPr="00A00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(8ч.)</w:t>
            </w:r>
          </w:p>
          <w:p w:rsidR="00E32794" w:rsidRPr="00A00C67" w:rsidRDefault="00E32794" w:rsidP="00E327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5. Литература 30 годов ХХ века</w:t>
            </w:r>
            <w:r w:rsidR="00A74027" w:rsidRPr="00A00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(25ч.)</w:t>
            </w:r>
          </w:p>
          <w:p w:rsidR="00E32794" w:rsidRPr="00A00C67" w:rsidRDefault="00E32794" w:rsidP="00E327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6. Литература периода Великой Отечественной войны </w:t>
            </w:r>
            <w:r w:rsidR="00A74027" w:rsidRPr="00A00C67">
              <w:rPr>
                <w:rFonts w:ascii="Times New Roman" w:eastAsia="Times New Roman" w:hAnsi="Times New Roman" w:cs="Times New Roman"/>
                <w:sz w:val="24"/>
                <w:szCs w:val="24"/>
              </w:rPr>
              <w:t>(2ч.)</w:t>
            </w:r>
          </w:p>
          <w:p w:rsidR="00E32794" w:rsidRPr="00A00C67" w:rsidRDefault="00E32794" w:rsidP="00E327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7. Литература 50-90 годов</w:t>
            </w:r>
            <w:r w:rsidR="00A74027" w:rsidRPr="00A00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(23ч.)</w:t>
            </w:r>
          </w:p>
          <w:p w:rsidR="00E32794" w:rsidRPr="00A00C67" w:rsidRDefault="00E32794" w:rsidP="00E327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8. Литература конца ХХ - начала Х</w:t>
            </w:r>
            <w:r w:rsidRPr="00A00C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0C67">
              <w:rPr>
                <w:rFonts w:ascii="Times New Roman" w:eastAsia="Times New Roman" w:hAnsi="Times New Roman" w:cs="Times New Roman"/>
                <w:sz w:val="24"/>
                <w:szCs w:val="24"/>
              </w:rPr>
              <w:t>Х века (1ч.)</w:t>
            </w:r>
          </w:p>
          <w:p w:rsidR="00E32794" w:rsidRPr="00A00C67" w:rsidRDefault="00E32794" w:rsidP="00E327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C6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9. Из зарубежной литературы (5ч.)</w:t>
            </w:r>
          </w:p>
          <w:p w:rsidR="00E32794" w:rsidRPr="00A00C67" w:rsidRDefault="00E32794" w:rsidP="00526F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794" w:rsidRPr="00A00C67" w:rsidRDefault="00E32794" w:rsidP="00E327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62FA2" w:rsidRDefault="00F62FA2"/>
    <w:sectPr w:rsidR="00F6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F3157"/>
    <w:multiLevelType w:val="hybridMultilevel"/>
    <w:tmpl w:val="204A1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C5F86"/>
    <w:multiLevelType w:val="hybridMultilevel"/>
    <w:tmpl w:val="CB24B1A6"/>
    <w:lvl w:ilvl="0" w:tplc="AE5CA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BC"/>
    <w:rsid w:val="00526FDF"/>
    <w:rsid w:val="00793ED5"/>
    <w:rsid w:val="009860BC"/>
    <w:rsid w:val="00A00C67"/>
    <w:rsid w:val="00A74027"/>
    <w:rsid w:val="00AC73DC"/>
    <w:rsid w:val="00C6332A"/>
    <w:rsid w:val="00E32794"/>
    <w:rsid w:val="00F6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C4278-FC22-4114-BBB7-81BF6AEA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6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7</cp:revision>
  <dcterms:created xsi:type="dcterms:W3CDTF">2019-10-03T14:20:00Z</dcterms:created>
  <dcterms:modified xsi:type="dcterms:W3CDTF">2021-02-24T07:23:00Z</dcterms:modified>
</cp:coreProperties>
</file>