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D" w:rsidRPr="00D24B36" w:rsidRDefault="00841BBC" w:rsidP="00D24B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Физика (7</w:t>
      </w:r>
      <w:r w:rsid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-9 классы) – </w:t>
      </w:r>
      <w:r w:rsidR="0070492D" w:rsidRPr="00D24B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к рабочей программе</w:t>
      </w:r>
    </w:p>
    <w:p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E13" w:rsidRPr="009B50AF" w:rsidRDefault="00120E13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учебного курса </w:t>
      </w:r>
      <w:r w:rsidR="005207A6"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физики</w:t>
      </w:r>
      <w:r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07A6"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-9 классов составлена в соответствии с  </w:t>
      </w:r>
      <w:r w:rsidR="005207A6"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авторской программой Тихоновой Е.Н. по физике для 7 – 9 классов</w:t>
      </w:r>
      <w:r w:rsidRPr="009B5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которая соответствует положениям Федерального государственного образовательного  стандарта основного общего образования. </w:t>
      </w:r>
    </w:p>
    <w:p w:rsidR="009B50AF" w:rsidRDefault="009B50AF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2D" w:rsidRPr="00D24B36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(УМК):</w:t>
      </w:r>
    </w:p>
    <w:p w:rsidR="00120E13" w:rsidRPr="00D24B36" w:rsidRDefault="00841BBC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120E13" w:rsidRPr="00D24B36">
        <w:rPr>
          <w:rFonts w:ascii="Times New Roman" w:hAnsi="Times New Roman" w:cs="Times New Roman"/>
          <w:sz w:val="28"/>
          <w:szCs w:val="28"/>
        </w:rPr>
        <w:t xml:space="preserve">. 7 класс </w:t>
      </w:r>
      <w:r w:rsidRPr="00841B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2014. – 224 с.: ил.</w:t>
      </w:r>
    </w:p>
    <w:p w:rsidR="00120E13" w:rsidRPr="00D24B36" w:rsidRDefault="00841BBC" w:rsidP="00D24B36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8 класс </w:t>
      </w:r>
      <w:r w:rsidRPr="00841B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2014. – 237, </w:t>
      </w:r>
      <w:r w:rsidRPr="00841B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1B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с.: ил. </w:t>
      </w:r>
    </w:p>
    <w:p w:rsidR="00841BBC" w:rsidRPr="00D24B36" w:rsidRDefault="00841BBC" w:rsidP="00841BBC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9 класс </w:t>
      </w:r>
      <w:r w:rsidRPr="00841B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2018. – 319, </w:t>
      </w:r>
      <w:r w:rsidRPr="00841B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B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с.: ил. </w:t>
      </w:r>
    </w:p>
    <w:p w:rsidR="00D24B36" w:rsidRDefault="00D24B3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2D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(количество часов):</w:t>
      </w:r>
    </w:p>
    <w:p w:rsidR="00D24B36" w:rsidRPr="00D24B36" w:rsidRDefault="00D24B36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 класс –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час в неделю, 68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 в год</w:t>
      </w:r>
    </w:p>
    <w:p w:rsidR="0070492D" w:rsidRPr="00D24B36" w:rsidRDefault="00D24B36" w:rsidP="00D24B36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 класс –</w:t>
      </w:r>
      <w:r w:rsidR="00841B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41BBC" w:rsidRPr="00841B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120E13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 в неделю, </w:t>
      </w:r>
      <w:r w:rsidR="00841BBC" w:rsidRPr="00841B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102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часа в год</w:t>
      </w:r>
    </w:p>
    <w:p w:rsidR="00D24B36" w:rsidRPr="00D24B36" w:rsidRDefault="00D24B36" w:rsidP="00D24B36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E13" w:rsidRDefault="00120E13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социализация обучаемых – вхождение в мир культуры и социальных отношений, обеспечивающая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обеспечить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обеспечить овладение ключевыми компетентностями: учебно-познавательной, информационной, ценностно-смысловой, коммуникативной;</w:t>
      </w:r>
    </w:p>
    <w:p w:rsidR="009B50AF" w:rsidRPr="009B50AF" w:rsidRDefault="009B50AF" w:rsidP="009B50AF">
      <w:pPr>
        <w:pStyle w:val="a5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 xml:space="preserve">обеспечить формирование у </w:t>
      </w:r>
      <w:proofErr w:type="gramStart"/>
      <w:r w:rsidRPr="009B50A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50A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B50AF" w:rsidRPr="009B50AF" w:rsidRDefault="009B50AF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92D" w:rsidRPr="009B50AF" w:rsidRDefault="0070492D" w:rsidP="00D24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B50AF" w:rsidRPr="009B50AF" w:rsidRDefault="009B50AF" w:rsidP="009B5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9B50AF" w:rsidRPr="009B50AF" w:rsidRDefault="009B50AF" w:rsidP="009B50AF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 xml:space="preserve">усвоение знаний о том, что растения, животные, грибы и бактерии – целостные живые </w:t>
      </w:r>
      <w:bookmarkStart w:id="0" w:name="_GoBack"/>
      <w:bookmarkEnd w:id="0"/>
      <w:r w:rsidRPr="009B50AF">
        <w:rPr>
          <w:rFonts w:ascii="Times New Roman" w:eastAsia="Times New Roman" w:hAnsi="Times New Roman" w:cs="Times New Roman"/>
          <w:sz w:val="28"/>
          <w:szCs w:val="28"/>
        </w:rPr>
        <w:t>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9B50AF" w:rsidRPr="009B50AF" w:rsidRDefault="009B50AF" w:rsidP="009B50AF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усвоение знаний о том, что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9B50AF" w:rsidRPr="009B50AF" w:rsidRDefault="009B50AF" w:rsidP="009B5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9B50AF" w:rsidRPr="009B50AF" w:rsidRDefault="009B50AF" w:rsidP="009B50AF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формирование умений: наблюдать,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9B50AF" w:rsidRPr="009B50AF" w:rsidRDefault="009B50AF" w:rsidP="009B5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Воспитательные: </w:t>
      </w:r>
    </w:p>
    <w:p w:rsidR="009B50AF" w:rsidRPr="009B50AF" w:rsidRDefault="009B50AF" w:rsidP="009B50AF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B50AF">
        <w:rPr>
          <w:rFonts w:ascii="Times New Roman" w:eastAsia="Times New Roman" w:hAnsi="Times New Roman" w:cs="Times New Roman"/>
          <w:sz w:val="28"/>
          <w:szCs w:val="28"/>
        </w:rPr>
        <w:t>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9B50AF" w:rsidRPr="009B50AF" w:rsidRDefault="009B50AF" w:rsidP="009B5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2D" w:rsidRPr="00841BBC" w:rsidRDefault="009B50AF" w:rsidP="009B5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обеспечивают достижение выпускниками основной  школы определённых личностных,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 результатов.</w:t>
      </w:r>
    </w:p>
    <w:p w:rsidR="00F91598" w:rsidRPr="00F91598" w:rsidRDefault="00F91598" w:rsidP="00F915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91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Личностными результатами обучения являются: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spellStart"/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познавательных интер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есов, интеллектуальных и творче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ских способностей обучающихся;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самостоятельность в приобретении новых знаний и практических умений;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готовность к выбору жизненного пути в с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оответствии с собственными инте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ресами и возможностями;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мотивация образовательной деятельности школьников на основе личностно ориентированного подхода;</w:t>
      </w:r>
    </w:p>
    <w:p w:rsidR="00F91598" w:rsidRPr="00F91598" w:rsidRDefault="00F91598" w:rsidP="00F91598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формирование ценностного отношения др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уг к другу, учителю, авторам от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крытий и изобретений, результатам обучения.</w:t>
      </w:r>
    </w:p>
    <w:p w:rsidR="00F91598" w:rsidRPr="00F91598" w:rsidRDefault="00F91598" w:rsidP="00F915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F91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Метапредметными</w:t>
      </w:r>
      <w:proofErr w:type="spellEnd"/>
      <w:r w:rsidRPr="00F91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результатами обучения являются: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различий между исходными фактами и гипотезами для их объяснения, теоретическими моделями и ре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альными объектами; овладение уни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версальными учебными действиями на примера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х гипотез для объяснения извест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формирование умений воспринимать,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перерабатывать и предъявлять ин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формацию в словесной, образной, символическ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ой формах, анализировать и пере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приобретение опыта самостоятельного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поиска, анализа и отбора инфор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мации с использованием различных источников и новых информационных технологий для решения познавательных задач;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освоение приемов действий в нестандартных ситуация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х, овладение эври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стическими методами решения проблем;</w:t>
      </w:r>
    </w:p>
    <w:p w:rsidR="00F91598" w:rsidRPr="00F91598" w:rsidRDefault="00F91598" w:rsidP="00F91598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F91598" w:rsidRPr="00F91598" w:rsidRDefault="00F91598" w:rsidP="00F915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91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F91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редметными результатами обучения физике в основной школе являются: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формирование представлений о законо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мерной связи и познаваемости яв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квантовых), ви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дах материи (вещество и поле), движении как способе существования материи; усвоение основных идей механики, атомно-мол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екулярного учения о строении ве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щества, элементов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электродинамики и квантовой физики; овладение понятийным аппаратом и символическим языком физики;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5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овладение основами безопасного исп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ользования естественных и искус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формирование представлений о нерациональном использовании природных ресурсов и энергии, загрязнении окружаю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щей среды как следствие несовер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шенства машин и механизмов;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физическими величинами, объяснять полученные результаты и делать выводы;</w:t>
      </w:r>
      <w:proofErr w:type="gramEnd"/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91598" w:rsidRPr="00F91598" w:rsidRDefault="00F91598" w:rsidP="00F91598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для слепых и слабовидящих обучающихся: владение правилами записи физических формул рельефно-точечной системы обозначений Л. Брайля. 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и способность объяснять та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кие физические явления, как сво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умение измерять расстояние, промежуток времени, скорость, массу, силу, работу силы, мощность, кинетическую энергию, потенциальную энергию;</w:t>
      </w:r>
      <w:proofErr w:type="gramEnd"/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смысла основных физических законов и умение применять их на практике (закон всемирного тяготения, законы Паскаля и Архимеда, закон сохранения энергии);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овладение разнообразными способам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 выполнения расчетов для нахож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дения неизвестной величины в соответствии с условиями поставленной задачи на основании использования законов физики;</w:t>
      </w:r>
    </w:p>
    <w:p w:rsidR="00F91598" w:rsidRPr="00F91598" w:rsidRDefault="00F91598" w:rsidP="00F91598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способность использовать полученные з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нания, умения и навыки в повсед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невной жизни (быт, экология, охрана здоровья, охрана окружающей среды, техника безопасности и др.);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и способность объяснять такие физические явления, как большая сжимаемость газов, малая сжимаемость жидкостей и твердых тел,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электризация тел, нагревание проводников электрическим током, отражение и преломление света;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умение измерять расстояние, промежут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ок времени, температуру, количе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ство теплоты, удельную теплоемкость вещества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, удельную теплоту плавления ве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  <w:proofErr w:type="gramEnd"/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овладение экспериментальными метод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ами исследования в процессе, са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мостоятельного изучения зависимости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угла отражения от угла падения света;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понимание смысла основных физических законов и умение применять их на практике (закон сохранения энергии, закон сохранения электрического заряда, закон Ома для участка цепи, закон Джоуля - Ленца);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понимание принципов действия машин, приборов и технических устройств, с которыми каждый человек постоянно встречается в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повседневной жизни, и способов обеспечения безопасности при их использовании;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овладение разнообразными способам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 выполнения расчетов для нахож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дения неизвестной величины в соответствии с условиями поставленной задачи на основании использования законов физики;</w:t>
      </w:r>
    </w:p>
    <w:p w:rsidR="00F91598" w:rsidRPr="00F91598" w:rsidRDefault="00F91598" w:rsidP="00F91598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способность использовать полученные 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знания, умения и навыки в повсе</w:t>
      </w:r>
      <w:r w:rsidRPr="00F9159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дневной жизни (быт, экология, охрана здоровья, охрана окружающей среды, техника безопасности и др.).</w:t>
      </w:r>
    </w:p>
    <w:p w:rsidR="0070492D" w:rsidRPr="00D24B36" w:rsidRDefault="0070492D" w:rsidP="00F915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0492D" w:rsidRDefault="0070492D" w:rsidP="005D42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F91598" w:rsidRPr="00F91598" w:rsidRDefault="00F91598" w:rsidP="00F91598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598">
        <w:rPr>
          <w:rFonts w:ascii="Times New Roman" w:eastAsia="Times New Roman" w:hAnsi="Times New Roman" w:cs="Times New Roman"/>
          <w:sz w:val="28"/>
          <w:szCs w:val="28"/>
        </w:rPr>
        <w:t>Введение в физику</w:t>
      </w:r>
    </w:p>
    <w:p w:rsidR="00F91598" w:rsidRPr="00F91598" w:rsidRDefault="00F91598" w:rsidP="00F91598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598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 строении вещества</w:t>
      </w:r>
    </w:p>
    <w:p w:rsidR="00F91598" w:rsidRPr="00F91598" w:rsidRDefault="00F91598" w:rsidP="00F91598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598">
        <w:rPr>
          <w:rFonts w:ascii="Times New Roman" w:eastAsia="Times New Roman" w:hAnsi="Times New Roman" w:cs="Times New Roman"/>
          <w:sz w:val="28"/>
          <w:szCs w:val="28"/>
        </w:rPr>
        <w:t>Взаимодействие тел</w:t>
      </w:r>
    </w:p>
    <w:p w:rsidR="00F91598" w:rsidRPr="00F91598" w:rsidRDefault="00F91598" w:rsidP="00F91598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598">
        <w:rPr>
          <w:rFonts w:ascii="Times New Roman" w:eastAsia="Times New Roman" w:hAnsi="Times New Roman" w:cs="Times New Roman"/>
          <w:sz w:val="28"/>
          <w:szCs w:val="28"/>
        </w:rPr>
        <w:t>Давление твердых тел, жидкостей и газов</w:t>
      </w:r>
    </w:p>
    <w:p w:rsidR="00F91598" w:rsidRPr="00F91598" w:rsidRDefault="00F91598" w:rsidP="00F91598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598">
        <w:rPr>
          <w:rFonts w:ascii="Times New Roman" w:eastAsia="Times New Roman" w:hAnsi="Times New Roman" w:cs="Times New Roman"/>
          <w:sz w:val="28"/>
          <w:szCs w:val="28"/>
        </w:rPr>
        <w:t>Работа и мощность. Энергия</w:t>
      </w:r>
    </w:p>
    <w:p w:rsid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F91598" w:rsidRPr="005207A6" w:rsidRDefault="005207A6" w:rsidP="005207A6">
      <w:pPr>
        <w:pStyle w:val="a5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Тепловые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явления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Электрические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явления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Электромагнитные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явления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Световые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явления</w:t>
      </w:r>
      <w:proofErr w:type="spellEnd"/>
    </w:p>
    <w:p w:rsidR="0070492D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5207A6" w:rsidRPr="005207A6" w:rsidRDefault="005207A6" w:rsidP="005207A6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07A6">
        <w:rPr>
          <w:rFonts w:ascii="Times New Roman" w:eastAsia="Times New Roman" w:hAnsi="Times New Roman" w:cs="Times New Roman"/>
          <w:sz w:val="28"/>
          <w:szCs w:val="28"/>
        </w:rPr>
        <w:t>Законы взаимодействия и движения тел</w:t>
      </w:r>
    </w:p>
    <w:p w:rsidR="005207A6" w:rsidRPr="005207A6" w:rsidRDefault="005207A6" w:rsidP="005207A6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Механические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колебания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волны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Звук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Электромагнитное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Строение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атома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атомного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ядра</w:t>
      </w:r>
      <w:proofErr w:type="spellEnd"/>
    </w:p>
    <w:p w:rsidR="005207A6" w:rsidRPr="005207A6" w:rsidRDefault="005207A6" w:rsidP="005207A6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Строение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эволюция</w:t>
      </w:r>
      <w:proofErr w:type="spellEnd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7A6">
        <w:rPr>
          <w:rFonts w:ascii="Times New Roman" w:eastAsia="Times New Roman" w:hAnsi="Times New Roman" w:cs="Times New Roman"/>
          <w:sz w:val="28"/>
          <w:szCs w:val="28"/>
          <w:lang w:val="en-US"/>
        </w:rPr>
        <w:t>Вселенной</w:t>
      </w:r>
      <w:proofErr w:type="spellEnd"/>
    </w:p>
    <w:p w:rsidR="004847D6" w:rsidRDefault="004847D6" w:rsidP="00D24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2D" w:rsidRPr="004847D6" w:rsidRDefault="0070492D" w:rsidP="00484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Виды контроля: текущий, тематический, итоговый.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Основная цель текущего опроса –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</w:t>
      </w:r>
      <w:r w:rsidR="00135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й, письменный (самостоятельные, контрольные, лабораторные и практические </w:t>
      </w: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работы), а также опрос тестового характера.</w:t>
      </w:r>
    </w:p>
    <w:p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70492D" w:rsidRPr="00D24B36" w:rsidRDefault="0013528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Письменный опрос –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</w:t>
      </w:r>
      <w:r w:rsidR="0070492D"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учитель вовремя может скорректировать процесс обучения и помочь учащимся устранить возникшие трудности.</w:t>
      </w:r>
    </w:p>
    <w:p w:rsidR="0070492D" w:rsidRPr="00D24B36" w:rsidRDefault="0070492D" w:rsidP="00D24B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:rsidR="00120E13" w:rsidRDefault="00120E13" w:rsidP="00D2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47D6" w:rsidRDefault="004847D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4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8A3"/>
    <w:multiLevelType w:val="hybridMultilevel"/>
    <w:tmpl w:val="72E8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A21"/>
    <w:multiLevelType w:val="hybridMultilevel"/>
    <w:tmpl w:val="CC208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0C98"/>
    <w:multiLevelType w:val="multilevel"/>
    <w:tmpl w:val="C2D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8E4196"/>
    <w:multiLevelType w:val="hybridMultilevel"/>
    <w:tmpl w:val="BB240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04FDB"/>
    <w:multiLevelType w:val="hybridMultilevel"/>
    <w:tmpl w:val="AF84D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C15B0"/>
    <w:multiLevelType w:val="multilevel"/>
    <w:tmpl w:val="5DE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F40EA"/>
    <w:multiLevelType w:val="multilevel"/>
    <w:tmpl w:val="354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F432D"/>
    <w:multiLevelType w:val="multilevel"/>
    <w:tmpl w:val="A31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87259"/>
    <w:multiLevelType w:val="multilevel"/>
    <w:tmpl w:val="02B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34C7A"/>
    <w:multiLevelType w:val="hybridMultilevel"/>
    <w:tmpl w:val="728CE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865"/>
    <w:multiLevelType w:val="hybridMultilevel"/>
    <w:tmpl w:val="5A76D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97D93"/>
    <w:multiLevelType w:val="hybridMultilevel"/>
    <w:tmpl w:val="96583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C17ED"/>
    <w:multiLevelType w:val="multilevel"/>
    <w:tmpl w:val="29E8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906A9"/>
    <w:multiLevelType w:val="hybridMultilevel"/>
    <w:tmpl w:val="5BA2C4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D15C3"/>
    <w:multiLevelType w:val="hybridMultilevel"/>
    <w:tmpl w:val="2068A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B771F"/>
    <w:multiLevelType w:val="hybridMultilevel"/>
    <w:tmpl w:val="73446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23D5"/>
    <w:multiLevelType w:val="multilevel"/>
    <w:tmpl w:val="A1C4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264E5F"/>
    <w:multiLevelType w:val="multilevel"/>
    <w:tmpl w:val="B602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76272"/>
    <w:multiLevelType w:val="hybridMultilevel"/>
    <w:tmpl w:val="F3548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12AC2"/>
    <w:multiLevelType w:val="hybridMultilevel"/>
    <w:tmpl w:val="3E08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6C4FBE"/>
    <w:multiLevelType w:val="hybridMultilevel"/>
    <w:tmpl w:val="F6E8B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307B"/>
    <w:multiLevelType w:val="hybridMultilevel"/>
    <w:tmpl w:val="46187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C5FF9"/>
    <w:multiLevelType w:val="hybridMultilevel"/>
    <w:tmpl w:val="16D8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87964"/>
    <w:multiLevelType w:val="multilevel"/>
    <w:tmpl w:val="93A0E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0F1B00"/>
    <w:multiLevelType w:val="multilevel"/>
    <w:tmpl w:val="029E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94A93"/>
    <w:multiLevelType w:val="multilevel"/>
    <w:tmpl w:val="603A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64DFB"/>
    <w:multiLevelType w:val="hybridMultilevel"/>
    <w:tmpl w:val="BCE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14855"/>
    <w:multiLevelType w:val="hybridMultilevel"/>
    <w:tmpl w:val="46524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95901"/>
    <w:multiLevelType w:val="hybridMultilevel"/>
    <w:tmpl w:val="72163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44A06"/>
    <w:multiLevelType w:val="hybridMultilevel"/>
    <w:tmpl w:val="041C1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32741"/>
    <w:multiLevelType w:val="multilevel"/>
    <w:tmpl w:val="3000B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E53DE4"/>
    <w:multiLevelType w:val="hybridMultilevel"/>
    <w:tmpl w:val="2E18D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863997"/>
    <w:multiLevelType w:val="hybridMultilevel"/>
    <w:tmpl w:val="0DD6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9636B"/>
    <w:multiLevelType w:val="hybridMultilevel"/>
    <w:tmpl w:val="9CECB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A77C7"/>
    <w:multiLevelType w:val="multilevel"/>
    <w:tmpl w:val="D356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3C2610"/>
    <w:multiLevelType w:val="hybridMultilevel"/>
    <w:tmpl w:val="BD2A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D7178"/>
    <w:multiLevelType w:val="hybridMultilevel"/>
    <w:tmpl w:val="8E524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33"/>
  </w:num>
  <w:num w:numId="7">
    <w:abstractNumId w:val="12"/>
  </w:num>
  <w:num w:numId="8">
    <w:abstractNumId w:val="31"/>
  </w:num>
  <w:num w:numId="9">
    <w:abstractNumId w:val="32"/>
  </w:num>
  <w:num w:numId="10">
    <w:abstractNumId w:val="40"/>
  </w:num>
  <w:num w:numId="11">
    <w:abstractNumId w:val="44"/>
  </w:num>
  <w:num w:numId="12">
    <w:abstractNumId w:val="23"/>
  </w:num>
  <w:num w:numId="13">
    <w:abstractNumId w:val="17"/>
  </w:num>
  <w:num w:numId="14">
    <w:abstractNumId w:val="36"/>
  </w:num>
  <w:num w:numId="15">
    <w:abstractNumId w:val="5"/>
  </w:num>
  <w:num w:numId="16">
    <w:abstractNumId w:val="46"/>
  </w:num>
  <w:num w:numId="17">
    <w:abstractNumId w:val="20"/>
  </w:num>
  <w:num w:numId="18">
    <w:abstractNumId w:val="38"/>
  </w:num>
  <w:num w:numId="19">
    <w:abstractNumId w:val="48"/>
  </w:num>
  <w:num w:numId="20">
    <w:abstractNumId w:val="10"/>
  </w:num>
  <w:num w:numId="21">
    <w:abstractNumId w:val="11"/>
  </w:num>
  <w:num w:numId="22">
    <w:abstractNumId w:val="21"/>
  </w:num>
  <w:num w:numId="23">
    <w:abstractNumId w:val="8"/>
  </w:num>
  <w:num w:numId="24">
    <w:abstractNumId w:val="47"/>
  </w:num>
  <w:num w:numId="25">
    <w:abstractNumId w:val="27"/>
  </w:num>
  <w:num w:numId="26">
    <w:abstractNumId w:val="3"/>
  </w:num>
  <w:num w:numId="27">
    <w:abstractNumId w:val="34"/>
  </w:num>
  <w:num w:numId="28">
    <w:abstractNumId w:val="26"/>
  </w:num>
  <w:num w:numId="29">
    <w:abstractNumId w:val="45"/>
  </w:num>
  <w:num w:numId="30">
    <w:abstractNumId w:val="19"/>
  </w:num>
  <w:num w:numId="31">
    <w:abstractNumId w:val="18"/>
  </w:num>
  <w:num w:numId="32">
    <w:abstractNumId w:val="30"/>
  </w:num>
  <w:num w:numId="33">
    <w:abstractNumId w:val="15"/>
  </w:num>
  <w:num w:numId="34">
    <w:abstractNumId w:val="41"/>
  </w:num>
  <w:num w:numId="35">
    <w:abstractNumId w:val="39"/>
  </w:num>
  <w:num w:numId="36">
    <w:abstractNumId w:val="42"/>
  </w:num>
  <w:num w:numId="37">
    <w:abstractNumId w:val="22"/>
  </w:num>
  <w:num w:numId="38">
    <w:abstractNumId w:val="0"/>
  </w:num>
  <w:num w:numId="39">
    <w:abstractNumId w:val="29"/>
  </w:num>
  <w:num w:numId="40">
    <w:abstractNumId w:val="16"/>
  </w:num>
  <w:num w:numId="41">
    <w:abstractNumId w:val="35"/>
  </w:num>
  <w:num w:numId="42">
    <w:abstractNumId w:val="4"/>
  </w:num>
  <w:num w:numId="43">
    <w:abstractNumId w:val="49"/>
  </w:num>
  <w:num w:numId="44">
    <w:abstractNumId w:val="43"/>
  </w:num>
  <w:num w:numId="45">
    <w:abstractNumId w:val="1"/>
  </w:num>
  <w:num w:numId="46">
    <w:abstractNumId w:val="37"/>
  </w:num>
  <w:num w:numId="47">
    <w:abstractNumId w:val="6"/>
  </w:num>
  <w:num w:numId="48">
    <w:abstractNumId w:val="28"/>
  </w:num>
  <w:num w:numId="49">
    <w:abstractNumId w:val="1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B"/>
    <w:rsid w:val="00120E13"/>
    <w:rsid w:val="0013528D"/>
    <w:rsid w:val="00253EFB"/>
    <w:rsid w:val="00266192"/>
    <w:rsid w:val="004847D6"/>
    <w:rsid w:val="005207A6"/>
    <w:rsid w:val="005767FF"/>
    <w:rsid w:val="005D42AE"/>
    <w:rsid w:val="005F5EA8"/>
    <w:rsid w:val="0070492D"/>
    <w:rsid w:val="007809E1"/>
    <w:rsid w:val="008375C2"/>
    <w:rsid w:val="00841BBC"/>
    <w:rsid w:val="009B50AF"/>
    <w:rsid w:val="00B775FF"/>
    <w:rsid w:val="00D24B36"/>
    <w:rsid w:val="00F52130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E1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E1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71057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969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Pc5</cp:lastModifiedBy>
  <cp:revision>6</cp:revision>
  <dcterms:created xsi:type="dcterms:W3CDTF">2021-02-24T11:42:00Z</dcterms:created>
  <dcterms:modified xsi:type="dcterms:W3CDTF">2021-03-01T13:02:00Z</dcterms:modified>
</cp:coreProperties>
</file>