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3C" w:rsidRDefault="0070123C" w:rsidP="003E3AD0">
      <w:pPr>
        <w:pStyle w:val="Default"/>
      </w:pPr>
    </w:p>
    <w:p w:rsidR="00FA067E" w:rsidRDefault="00FA067E" w:rsidP="00F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7E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70123C" w:rsidRDefault="0070123C" w:rsidP="00F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7E">
        <w:rPr>
          <w:rFonts w:ascii="Times New Roman" w:hAnsi="Times New Roman" w:cs="Times New Roman"/>
          <w:b/>
          <w:sz w:val="24"/>
          <w:szCs w:val="24"/>
        </w:rPr>
        <w:t xml:space="preserve">к проведению воспитательных </w:t>
      </w:r>
      <w:r w:rsidR="00FA067E" w:rsidRPr="00FA067E">
        <w:rPr>
          <w:rFonts w:ascii="Times New Roman" w:hAnsi="Times New Roman" w:cs="Times New Roman"/>
          <w:b/>
          <w:sz w:val="24"/>
          <w:szCs w:val="24"/>
        </w:rPr>
        <w:t xml:space="preserve">мероприятий посвящённых </w:t>
      </w:r>
      <w:r w:rsidR="00FA0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A067E" w:rsidRPr="00FA067E">
        <w:rPr>
          <w:rFonts w:ascii="Times New Roman" w:hAnsi="Times New Roman" w:cs="Times New Roman"/>
          <w:b/>
          <w:sz w:val="24"/>
          <w:szCs w:val="24"/>
        </w:rPr>
        <w:t>Дню соли</w:t>
      </w:r>
      <w:r w:rsidR="00C653E8">
        <w:rPr>
          <w:rFonts w:ascii="Times New Roman" w:hAnsi="Times New Roman" w:cs="Times New Roman"/>
          <w:b/>
          <w:sz w:val="24"/>
          <w:szCs w:val="24"/>
        </w:rPr>
        <w:t>дарности в борьбе с терроризмом в ГБОУ КК ШИСП</w:t>
      </w:r>
    </w:p>
    <w:p w:rsidR="00FA067E" w:rsidRPr="00C653E8" w:rsidRDefault="00FA067E" w:rsidP="00FA0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53E8">
        <w:rPr>
          <w:rFonts w:ascii="Times New Roman" w:hAnsi="Times New Roman" w:cs="Times New Roman"/>
          <w:b/>
          <w:sz w:val="24"/>
          <w:szCs w:val="24"/>
        </w:rPr>
        <w:t>Цель составления методических рекомендаций:</w:t>
      </w:r>
      <w:r w:rsidRPr="00C653E8">
        <w:rPr>
          <w:rFonts w:ascii="Times New Roman" w:hAnsi="Times New Roman" w:cs="Times New Roman"/>
          <w:sz w:val="24"/>
          <w:szCs w:val="24"/>
        </w:rPr>
        <w:t xml:space="preserve"> оказать  методическую помощь воспитателям в организации и проведении воспитательных мероприятий по теме «День солидарности в борьбе с терроризмом», составить алгоритм подготовки и проведения данных мероприятий в </w:t>
      </w:r>
      <w:r w:rsidR="00045CA5" w:rsidRPr="00C653E8">
        <w:rPr>
          <w:rFonts w:ascii="Times New Roman" w:hAnsi="Times New Roman" w:cs="Times New Roman"/>
          <w:color w:val="000000" w:themeColor="text1"/>
          <w:sz w:val="24"/>
          <w:szCs w:val="24"/>
        </w:rPr>
        <w:t>разных возрастных группах</w:t>
      </w:r>
      <w:r w:rsidRPr="00C65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E50" w:rsidRPr="00C653E8" w:rsidRDefault="000A6E50" w:rsidP="000A6E50">
      <w:pPr>
        <w:pStyle w:val="Default"/>
      </w:pPr>
      <w:r w:rsidRPr="00C653E8">
        <w:t xml:space="preserve">Цель учебно-методического пособия – помочь педагогам в </w:t>
      </w:r>
      <w:r w:rsidR="004F4CA9">
        <w:t>подготовке и проведении воспитатель</w:t>
      </w:r>
      <w:r w:rsidRPr="00C653E8">
        <w:t>ных меро</w:t>
      </w:r>
      <w:r w:rsidR="004F4CA9">
        <w:t xml:space="preserve">приятий, </w:t>
      </w:r>
      <w:r w:rsidRPr="00C653E8">
        <w:t xml:space="preserve"> посвященных памяти детей – жертв террора. Предлагаемые материалы ориентированы на воспитание у учащихся таких качеств личности, как нетерпи</w:t>
      </w:r>
      <w:r w:rsidR="00C653E8">
        <w:t xml:space="preserve">мость к проявлениям  экстремизма, </w:t>
      </w:r>
      <w:r w:rsidRPr="00C653E8">
        <w:t xml:space="preserve">неравнодушие к чужому горю, уважительное отношение к людям, ответственность. </w:t>
      </w:r>
    </w:p>
    <w:p w:rsidR="000A6E50" w:rsidRDefault="000A6E50" w:rsidP="00FA067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FA067E" w:rsidTr="00520DD9">
        <w:tc>
          <w:tcPr>
            <w:tcW w:w="1809" w:type="dxa"/>
          </w:tcPr>
          <w:p w:rsidR="00FA067E" w:rsidRPr="00F610F6" w:rsidRDefault="00FA067E" w:rsidP="00F6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0A6E50" w:rsidRPr="00F610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762" w:type="dxa"/>
          </w:tcPr>
          <w:p w:rsidR="00FA067E" w:rsidRPr="00F610F6" w:rsidRDefault="000A6E50" w:rsidP="00F6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6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FA067E" w:rsidTr="00520DD9">
        <w:tc>
          <w:tcPr>
            <w:tcW w:w="1809" w:type="dxa"/>
          </w:tcPr>
          <w:p w:rsidR="00FA067E" w:rsidRDefault="00E20A80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AF6C58">
              <w:rPr>
                <w:rFonts w:ascii="Times New Roman" w:hAnsi="Times New Roman" w:cs="Times New Roman"/>
                <w:sz w:val="24"/>
                <w:szCs w:val="24"/>
              </w:rPr>
              <w:t>ели мероприятия</w:t>
            </w:r>
          </w:p>
        </w:tc>
        <w:tc>
          <w:tcPr>
            <w:tcW w:w="7762" w:type="dxa"/>
          </w:tcPr>
          <w:p w:rsidR="00FA067E" w:rsidRPr="00467BD8" w:rsidRDefault="0003653E" w:rsidP="00FE2F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 чувства сострадания жертвам терроризма, неприятия идей ксенофобии, религиозной, расовой, национальной исключительности, нетерпимости к проявлениям экстр</w:t>
            </w:r>
            <w:r w:rsidR="00C61ACB">
              <w:rPr>
                <w:rFonts w:ascii="Times New Roman" w:hAnsi="Times New Roman" w:cs="Times New Roman"/>
                <w:sz w:val="24"/>
                <w:szCs w:val="24"/>
              </w:rPr>
              <w:t xml:space="preserve">емизма, религиозного фанатизма; </w:t>
            </w:r>
            <w:r w:rsidRPr="00467BD8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у учащихся общероссийской гражданской позиции и солидарности всех граждан в противостоянии международному терроризму; патриотизма, глубокого уважения к Отечеству, находящемуся на переднем крае борьбы против международного терроризма, активной гражданской позиции и толерантности.</w:t>
            </w:r>
          </w:p>
        </w:tc>
      </w:tr>
      <w:bookmarkEnd w:id="0"/>
      <w:tr w:rsidR="00FA067E" w:rsidTr="00520DD9">
        <w:tc>
          <w:tcPr>
            <w:tcW w:w="1809" w:type="dxa"/>
          </w:tcPr>
          <w:p w:rsidR="00FA067E" w:rsidRDefault="00E20A80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6E50">
              <w:rPr>
                <w:rFonts w:ascii="Times New Roman" w:hAnsi="Times New Roman" w:cs="Times New Roman"/>
                <w:sz w:val="24"/>
                <w:szCs w:val="24"/>
              </w:rPr>
              <w:t>адачи мероприятия</w:t>
            </w:r>
          </w:p>
        </w:tc>
        <w:tc>
          <w:tcPr>
            <w:tcW w:w="7762" w:type="dxa"/>
          </w:tcPr>
          <w:p w:rsidR="00822BC7" w:rsidRPr="0027455D" w:rsidRDefault="00822BC7" w:rsidP="00822B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BC7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2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274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адачи</w:t>
            </w:r>
            <w:r w:rsidRPr="00822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воспитательного мероприятия</w:t>
            </w:r>
            <w:r w:rsidRPr="00274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22BC7" w:rsidRPr="0027455D" w:rsidRDefault="00822BC7" w:rsidP="0082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формировать понимание сущности и воспитывать необходимость принятия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воспитанниками таких ценностей, как </w:t>
            </w: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человеческой жизни, свободы,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равноправия и достоинства людей, здоровья, опыта гуманных, уважительных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с окружающими;</w:t>
            </w:r>
          </w:p>
          <w:p w:rsidR="00822BC7" w:rsidRPr="0027455D" w:rsidRDefault="00822BC7" w:rsidP="0082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формировать негативное отношение ко всем проявлениям жестокости,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насилия, нарушения прав личности, экстремизма во всех его формах;</w:t>
            </w:r>
          </w:p>
          <w:p w:rsidR="00822BC7" w:rsidRPr="0027455D" w:rsidRDefault="00822BC7" w:rsidP="0082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мотивировать воспитанников</w:t>
            </w: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осознанному поведению на основе</w:t>
            </w:r>
          </w:p>
          <w:p w:rsidR="00822BC7" w:rsidRPr="0027455D" w:rsidRDefault="00822BC7" w:rsidP="0082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 и принятия ими морально-правовых регуляторов жизни общества и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государства;</w:t>
            </w:r>
          </w:p>
          <w:p w:rsidR="00822BC7" w:rsidRPr="00565BF8" w:rsidRDefault="00822BC7" w:rsidP="0082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научить молодых людей осознавать важность извлечения уроков истории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проектирования своей жизни и будущего своей страны – России.</w:t>
            </w:r>
          </w:p>
          <w:p w:rsidR="00786F59" w:rsidRDefault="00822BC7" w:rsidP="00822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 ф</w:t>
            </w:r>
            <w:r w:rsidR="0076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религиозную и межнациональную терпимость, патриотизм, приоритет</w:t>
            </w:r>
            <w:r w:rsidRPr="0056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общечеловеческих ценностей на фоне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разъяснительной работы о сущности терроризма</w:t>
            </w:r>
            <w:r w:rsidRPr="0082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6F59" w:rsidRPr="00786F59" w:rsidRDefault="00786F59" w:rsidP="00786F5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--содействовать формированию нравственной установки на отрицание терроризма и экстремизма как явления как способа решения конфликтов, проблем;</w:t>
            </w:r>
          </w:p>
          <w:p w:rsidR="00786F59" w:rsidRPr="00786F59" w:rsidRDefault="00786F59" w:rsidP="00786F59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воспитывать уважение к закону, праву как ключевым ценностям человека и общества, инструментам решения социальных проблем.</w:t>
            </w:r>
          </w:p>
        </w:tc>
      </w:tr>
      <w:tr w:rsidR="00FA067E" w:rsidTr="00520DD9">
        <w:tc>
          <w:tcPr>
            <w:tcW w:w="1809" w:type="dxa"/>
          </w:tcPr>
          <w:p w:rsidR="00E20A80" w:rsidRDefault="00EF6237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информация</w:t>
            </w:r>
            <w:r w:rsidR="00E20A80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воспитатель</w:t>
            </w:r>
          </w:p>
          <w:p w:rsidR="00FA067E" w:rsidRDefault="00E20A80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762" w:type="dxa"/>
          </w:tcPr>
          <w:p w:rsidR="000A6E50" w:rsidRPr="00FE2F21" w:rsidRDefault="000A6E50" w:rsidP="00FE2F21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FE2F21">
              <w:rPr>
                <w:b/>
                <w:color w:val="auto"/>
              </w:rPr>
              <w:lastRenderedPageBreak/>
              <w:t>Публицистика и литературно-поэтические произведения</w:t>
            </w:r>
            <w:r w:rsidRPr="00FE2F21">
              <w:rPr>
                <w:color w:val="auto"/>
              </w:rPr>
              <w:t xml:space="preserve"> П. </w:t>
            </w:r>
            <w:proofErr w:type="spellStart"/>
            <w:r w:rsidRPr="00FE2F21">
              <w:rPr>
                <w:color w:val="auto"/>
              </w:rPr>
              <w:lastRenderedPageBreak/>
              <w:t>Луничкин</w:t>
            </w:r>
            <w:proofErr w:type="spellEnd"/>
            <w:r w:rsidRPr="00FE2F21">
              <w:rPr>
                <w:color w:val="auto"/>
              </w:rPr>
              <w:t xml:space="preserve"> «Чаша страданий Беслана»; Мурат </w:t>
            </w:r>
            <w:proofErr w:type="spellStart"/>
            <w:r w:rsidRPr="00FE2F21">
              <w:rPr>
                <w:color w:val="auto"/>
              </w:rPr>
              <w:t>Кабоев</w:t>
            </w:r>
            <w:proofErr w:type="spellEnd"/>
            <w:r w:rsidRPr="00FE2F21">
              <w:rPr>
                <w:color w:val="auto"/>
              </w:rPr>
              <w:t xml:space="preserve"> «Плакал дождь холодными слезами»; Джон </w:t>
            </w:r>
            <w:proofErr w:type="spellStart"/>
            <w:r w:rsidRPr="00FE2F21">
              <w:rPr>
                <w:color w:val="auto"/>
              </w:rPr>
              <w:t>Гидук</w:t>
            </w:r>
            <w:proofErr w:type="spellEnd"/>
            <w:r w:rsidRPr="00FE2F21">
              <w:rPr>
                <w:color w:val="auto"/>
              </w:rPr>
              <w:t xml:space="preserve"> «Террор в Беслане – Российская трагедия с уроками для американских школ»; Жанна </w:t>
            </w:r>
            <w:proofErr w:type="spellStart"/>
            <w:r w:rsidRPr="00FE2F21">
              <w:rPr>
                <w:color w:val="auto"/>
              </w:rPr>
              <w:t>Лельчук</w:t>
            </w:r>
            <w:proofErr w:type="spellEnd"/>
            <w:r w:rsidRPr="00FE2F21">
              <w:rPr>
                <w:color w:val="auto"/>
              </w:rPr>
              <w:t xml:space="preserve"> «Террор в России: Кровь Норд-Оста и Беслана», 2005; Тимоти Филипс «Беслан: Трагедия школы № 1» </w:t>
            </w:r>
          </w:p>
          <w:p w:rsidR="000A6E50" w:rsidRPr="00FE2F21" w:rsidRDefault="000A6E50" w:rsidP="000A6E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FE2F21">
              <w:rPr>
                <w:b/>
                <w:color w:val="auto"/>
              </w:rPr>
              <w:t>Музыкальные тексты</w:t>
            </w:r>
            <w:r w:rsidRPr="00FE2F21">
              <w:rPr>
                <w:color w:val="auto"/>
              </w:rPr>
              <w:t xml:space="preserve"> (Иосиф Кобзон, песня «Так не бывает»; группа «Алиса», песня «Звери»; «Ангелы небесные», песня «Беслан»; Наталия Власова, песня «Беслан»; группа MC CT, рэп-композиция «Знай их поимённо»; Группа Uma2rmaH, песня «Мама» и другие); </w:t>
            </w:r>
          </w:p>
          <w:p w:rsidR="000A6E50" w:rsidRPr="00FE2F21" w:rsidRDefault="000A6E50" w:rsidP="000A6E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FE2F21">
              <w:rPr>
                <w:b/>
                <w:color w:val="auto"/>
              </w:rPr>
              <w:t>Документальное кино как российских, так и зарубежных режиссеров</w:t>
            </w:r>
            <w:r w:rsidRPr="00FE2F21">
              <w:rPr>
                <w:color w:val="auto"/>
              </w:rPr>
              <w:t xml:space="preserve"> («Граждане Беслана», 2005 г., автор сценария Вадим </w:t>
            </w:r>
            <w:proofErr w:type="spellStart"/>
            <w:r w:rsidRPr="00FE2F21">
              <w:rPr>
                <w:color w:val="auto"/>
              </w:rPr>
              <w:t>Цаликов</w:t>
            </w:r>
            <w:proofErr w:type="spellEnd"/>
            <w:r w:rsidRPr="00FE2F21">
              <w:rPr>
                <w:color w:val="auto"/>
              </w:rPr>
              <w:t xml:space="preserve">; режиссеры Вадим </w:t>
            </w:r>
            <w:proofErr w:type="spellStart"/>
            <w:r w:rsidRPr="00FE2F21">
              <w:rPr>
                <w:color w:val="auto"/>
              </w:rPr>
              <w:t>Цаликов</w:t>
            </w:r>
            <w:proofErr w:type="spellEnd"/>
            <w:r w:rsidRPr="00FE2F21">
              <w:rPr>
                <w:color w:val="auto"/>
              </w:rPr>
              <w:t xml:space="preserve">, </w:t>
            </w:r>
            <w:proofErr w:type="spellStart"/>
            <w:r w:rsidRPr="00FE2F21">
              <w:rPr>
                <w:color w:val="auto"/>
              </w:rPr>
              <w:t>Темина</w:t>
            </w:r>
            <w:proofErr w:type="spellEnd"/>
            <w:r w:rsidRPr="00FE2F21">
              <w:rPr>
                <w:color w:val="auto"/>
              </w:rPr>
              <w:t xml:space="preserve"> Туаева; «Беслан. Надежда», 2009 г., автор сценария и режиссер: Вадим </w:t>
            </w:r>
            <w:proofErr w:type="spellStart"/>
            <w:r w:rsidRPr="00FE2F21">
              <w:rPr>
                <w:color w:val="auto"/>
              </w:rPr>
              <w:t>Цаликов</w:t>
            </w:r>
            <w:proofErr w:type="spellEnd"/>
            <w:r w:rsidRPr="00FE2F21">
              <w:rPr>
                <w:color w:val="auto"/>
              </w:rPr>
              <w:t xml:space="preserve">; «Беслан: Прерванный урок», режиссёр: Ирина Доценко; «3 </w:t>
            </w:r>
            <w:proofErr w:type="spellStart"/>
            <w:r w:rsidRPr="00FE2F21">
              <w:rPr>
                <w:color w:val="auto"/>
              </w:rPr>
              <w:t>Days</w:t>
            </w:r>
            <w:proofErr w:type="spellEnd"/>
            <w:r w:rsidRPr="00FE2F21">
              <w:rPr>
                <w:color w:val="auto"/>
              </w:rPr>
              <w:t xml:space="preserve"> </w:t>
            </w:r>
            <w:proofErr w:type="spellStart"/>
            <w:r w:rsidRPr="00FE2F21">
              <w:rPr>
                <w:color w:val="auto"/>
              </w:rPr>
              <w:t>in</w:t>
            </w:r>
            <w:proofErr w:type="spellEnd"/>
            <w:r w:rsidRPr="00FE2F21">
              <w:rPr>
                <w:color w:val="auto"/>
              </w:rPr>
              <w:t xml:space="preserve"> </w:t>
            </w:r>
            <w:proofErr w:type="spellStart"/>
            <w:r w:rsidRPr="00FE2F21">
              <w:rPr>
                <w:color w:val="auto"/>
              </w:rPr>
              <w:t>September</w:t>
            </w:r>
            <w:proofErr w:type="spellEnd"/>
            <w:r w:rsidRPr="00FE2F21">
              <w:rPr>
                <w:color w:val="auto"/>
              </w:rPr>
              <w:t xml:space="preserve">» (рус. «Три дня сентября», 2006 г.), режиссёр: Джо </w:t>
            </w:r>
            <w:proofErr w:type="spellStart"/>
            <w:r w:rsidRPr="00FE2F21">
              <w:rPr>
                <w:color w:val="auto"/>
              </w:rPr>
              <w:t>Хэлдерман</w:t>
            </w:r>
            <w:proofErr w:type="spellEnd"/>
            <w:r w:rsidRPr="00FE2F21">
              <w:rPr>
                <w:color w:val="auto"/>
              </w:rPr>
              <w:t xml:space="preserve"> и другие). </w:t>
            </w:r>
          </w:p>
          <w:p w:rsidR="00FA067E" w:rsidRPr="00FE2F21" w:rsidRDefault="00FA067E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7E" w:rsidTr="00520DD9">
        <w:tc>
          <w:tcPr>
            <w:tcW w:w="1809" w:type="dxa"/>
          </w:tcPr>
          <w:p w:rsidR="00FA067E" w:rsidRDefault="00FE2F21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проведения мероприятия</w:t>
            </w:r>
          </w:p>
        </w:tc>
        <w:tc>
          <w:tcPr>
            <w:tcW w:w="7762" w:type="dxa"/>
          </w:tcPr>
          <w:p w:rsidR="00D52BF6" w:rsidRPr="00FE2F21" w:rsidRDefault="00D52BF6" w:rsidP="00FA0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проводить мероприятия рекомендуется в форме:</w:t>
            </w:r>
          </w:p>
          <w:p w:rsidR="00FE2F21" w:rsidRPr="00D52BF6" w:rsidRDefault="00FE2F21" w:rsidP="00D52BF6">
            <w:pPr>
              <w:pStyle w:val="a5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обсуждения по проблемам терроризма и борьбы с ним;</w:t>
            </w:r>
          </w:p>
          <w:p w:rsidR="00FE2F21" w:rsidRPr="00D52BF6" w:rsidRDefault="00FE2F21" w:rsidP="00D52BF6">
            <w:pPr>
              <w:pStyle w:val="a5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</w:t>
            </w:r>
            <w:r w:rsidR="00DB0096" w:rsidRPr="00D5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D5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мультимедийного и интерактивного оборудования;</w:t>
            </w:r>
          </w:p>
          <w:p w:rsidR="00FE2F21" w:rsidRDefault="00467BD8" w:rsidP="00D52BF6">
            <w:pPr>
              <w:pStyle w:val="a5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</w:t>
            </w:r>
            <w:r w:rsidR="00FE2F21" w:rsidRPr="00D5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документальных фильмов (роликов)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последующим их обсуждением.</w:t>
            </w:r>
          </w:p>
          <w:p w:rsidR="00F610F6" w:rsidRDefault="00F610F6" w:rsidP="00F610F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Беседа </w:t>
            </w:r>
          </w:p>
          <w:p w:rsidR="00F610F6" w:rsidRDefault="00F610F6" w:rsidP="00F610F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Диалоговая форма массового мероприятия, которая начинается сообщением докладчика и продолжается разговором с аудиторией.</w:t>
            </w:r>
          </w:p>
          <w:p w:rsidR="00F610F6" w:rsidRDefault="00F610F6" w:rsidP="00F610F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Беседа-диспут</w:t>
            </w:r>
          </w:p>
          <w:p w:rsidR="00F610F6" w:rsidRDefault="00F610F6" w:rsidP="00F610F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Беседа с элементами диспута (спора).</w:t>
            </w:r>
          </w:p>
          <w:p w:rsidR="00467BD8" w:rsidRPr="00FE2F21" w:rsidRDefault="00467BD8" w:rsidP="00467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проводить мероприятия рекомендуется в форме:</w:t>
            </w:r>
          </w:p>
          <w:p w:rsidR="00467BD8" w:rsidRPr="00467BD8" w:rsidRDefault="00467BD8" w:rsidP="00467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круглого стола, дискуссион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клуба.</w:t>
            </w:r>
          </w:p>
          <w:p w:rsidR="007F2716" w:rsidRDefault="007F2716" w:rsidP="007F271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Дискуссия</w:t>
            </w:r>
          </w:p>
          <w:p w:rsidR="007F2716" w:rsidRDefault="007F2716" w:rsidP="007F271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Специально организованный обмен мнениями по какому-либо вопросу (проблеме) для получения информационного продукта в виде решения. </w:t>
            </w:r>
          </w:p>
          <w:p w:rsidR="00F610F6" w:rsidRDefault="00F610F6" w:rsidP="007F271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2716" w:rsidRDefault="007F2716" w:rsidP="007F2716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Диспут</w:t>
            </w:r>
          </w:p>
          <w:p w:rsidR="00FE2F21" w:rsidRPr="001511D1" w:rsidRDefault="007F2716" w:rsidP="001511D1">
            <w:pPr>
              <w:pStyle w:val="a6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Публичный спор. Обычно диспут посвящается обсуждению политических или нравственных проблем. Главное при подготовке диспута: учесть интересы, особенности конкретной аудитории; правильно выбрать тему и четко сформулировать основные вопросы; организовать мероприятие по пропаганде соответствующей литературы.</w:t>
            </w:r>
          </w:p>
        </w:tc>
      </w:tr>
      <w:tr w:rsidR="004F4CA9" w:rsidTr="00520DD9">
        <w:tc>
          <w:tcPr>
            <w:tcW w:w="1809" w:type="dxa"/>
          </w:tcPr>
          <w:p w:rsidR="004F4CA9" w:rsidRDefault="004F4CA9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методические приёмы</w:t>
            </w:r>
          </w:p>
        </w:tc>
        <w:tc>
          <w:tcPr>
            <w:tcW w:w="7762" w:type="dxa"/>
          </w:tcPr>
          <w:p w:rsidR="004F4CA9" w:rsidRDefault="004F4CA9" w:rsidP="004F4CA9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наглядных иллюстраций и демонстраций (показ роликов, плакатов, наглядных пособий).</w:t>
            </w:r>
          </w:p>
          <w:p w:rsidR="004F4CA9" w:rsidRDefault="004F4CA9" w:rsidP="004F4CA9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информирования (рассказ, беседа).</w:t>
            </w:r>
          </w:p>
          <w:p w:rsidR="004F4CA9" w:rsidRPr="004F4CA9" w:rsidRDefault="004F4CA9" w:rsidP="004F4CA9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 (анкетные опросы).</w:t>
            </w:r>
          </w:p>
        </w:tc>
      </w:tr>
      <w:tr w:rsidR="008A2F00" w:rsidTr="00520DD9">
        <w:tc>
          <w:tcPr>
            <w:tcW w:w="1809" w:type="dxa"/>
          </w:tcPr>
          <w:p w:rsidR="008A2F00" w:rsidRDefault="008A2F00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7762" w:type="dxa"/>
          </w:tcPr>
          <w:p w:rsidR="008A2F00" w:rsidRDefault="008A2F00" w:rsidP="008A2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любой стране есть дни праздников, которые отмечаются всем народом. В России один из самых любимых и всенародных праздников – День знаний, </w:t>
            </w:r>
            <w:r w:rsidR="00C653E8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1 сентября. День надежд и планов на будущее. День встреч и радостных улыбок. Для многих – это начало нового этапа в жизни: «первый урок», «первый класс», «первый учитель». И никто не мог представить, что в 21 </w:t>
            </w:r>
            <w:r>
              <w:rPr>
                <w:sz w:val="23"/>
                <w:szCs w:val="23"/>
              </w:rPr>
              <w:lastRenderedPageBreak/>
              <w:t xml:space="preserve">веке для нас этот день станет ассоциироваться со словами «последний…», «трагедия…». Но именно события в Беслане 1 – 3 сентября 2004 года заставили нас соединить в своих сердцах радость и скорбь, жизнь и смерть. В эти дни объектом страшного преступления – террористического акта – стали 1100 человек – ученики, педагоги, родители и все участники праздничной линейки, посвященной началу учебного года в школе № 1 г. Беслана. В одночасье традиционный российский праздник стал для всех россиян символом всенародной трагедии. </w:t>
            </w:r>
          </w:p>
          <w:p w:rsidR="008A2F00" w:rsidRDefault="008A2F00" w:rsidP="008A2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лет прошло со дня трагедии, но наша боль не становится меньше. Мы помним о каждом погибшем, сопереживаем всем пострадавшим, прошедшим через ужас Беслана. Мы восхищаемся подвигом несломленных. Гордимся теми, кто спасал, и скорбим о погибших в противостоянии террористам. </w:t>
            </w:r>
          </w:p>
          <w:p w:rsidR="008A2F00" w:rsidRPr="00F610F6" w:rsidRDefault="008A2F00" w:rsidP="008A2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Память преодолевает время, память преодолевает забвенье и смерть. Мы помним и будем помнить всегда!</w:t>
            </w:r>
          </w:p>
        </w:tc>
      </w:tr>
      <w:tr w:rsidR="00FA067E" w:rsidTr="00520DD9">
        <w:tc>
          <w:tcPr>
            <w:tcW w:w="1809" w:type="dxa"/>
          </w:tcPr>
          <w:p w:rsidR="00FA067E" w:rsidRDefault="00F610F6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 w:rsidR="004F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322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 w:rsidR="004F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3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4F13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4F13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0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F1322">
              <w:rPr>
                <w:rFonts w:ascii="Times New Roman" w:hAnsi="Times New Roman" w:cs="Times New Roman"/>
                <w:sz w:val="24"/>
                <w:szCs w:val="24"/>
              </w:rPr>
              <w:t>Дня солидарности в борьбе с терроризмом</w:t>
            </w:r>
            <w:r w:rsidR="00520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2" w:type="dxa"/>
          </w:tcPr>
          <w:p w:rsidR="005C71D0" w:rsidRPr="000D4070" w:rsidRDefault="005C71D0" w:rsidP="005C71D0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2004 года группа боевиков захватила 1 128 заложников в школе № 1 города Беслана Республики Северная Осетия. В результате теракта погибли – 333 человека (в том числе 186 детей, 17 учителей и 11 работников спецслужб), ранения получили – более 700 жителей города и 55 сотрудников силовых структур.</w:t>
            </w:r>
          </w:p>
          <w:p w:rsidR="00BF73E1" w:rsidRPr="00BF73E1" w:rsidRDefault="005C71D0" w:rsidP="005C71D0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3 сентября – День солидарности в борьбе с терроризмом была установлена в 2005 году Федеральным законом «О днях воинской славы и памятных датах России» и связана с тр</w:t>
            </w:r>
            <w:r w:rsidR="00E2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агическими событиями в Беслане.</w:t>
            </w:r>
            <w:r w:rsidR="000D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B2" w:rsidRPr="000D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вступительном слове </w:t>
            </w:r>
            <w:r w:rsidR="000D407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воспитателю</w:t>
            </w:r>
            <w:r w:rsidR="00691BB2" w:rsidRPr="000D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B2" w:rsidRPr="00BF73E1">
              <w:rPr>
                <w:rFonts w:ascii="Times New Roman" w:hAnsi="Times New Roman" w:cs="Times New Roman"/>
                <w:sz w:val="24"/>
                <w:szCs w:val="24"/>
              </w:rPr>
              <w:t>необходимо подчеркнуть ключевые содержательные и воспитательные момент</w:t>
            </w:r>
            <w:r w:rsidR="000D4070" w:rsidRPr="00BF73E1">
              <w:rPr>
                <w:rFonts w:ascii="Times New Roman" w:hAnsi="Times New Roman" w:cs="Times New Roman"/>
                <w:sz w:val="24"/>
                <w:szCs w:val="24"/>
              </w:rPr>
              <w:t>ы мероприятия.</w:t>
            </w:r>
            <w:r w:rsidR="00691BB2" w:rsidRPr="00BF73E1">
              <w:rPr>
                <w:rFonts w:ascii="Times New Roman" w:hAnsi="Times New Roman" w:cs="Times New Roman"/>
                <w:sz w:val="24"/>
                <w:szCs w:val="24"/>
              </w:rPr>
              <w:t xml:space="preserve"> ХХ век ознаменовался кровавыми событиями: </w:t>
            </w:r>
          </w:p>
          <w:p w:rsidR="00BF73E1" w:rsidRPr="00BF73E1" w:rsidRDefault="00BF73E1" w:rsidP="00BF73E1">
            <w:pPr>
              <w:pStyle w:val="Default"/>
              <w:pageBreakBefore/>
              <w:rPr>
                <w:color w:val="auto"/>
              </w:rPr>
            </w:pPr>
            <w:r w:rsidRPr="00BF73E1">
              <w:rPr>
                <w:color w:val="auto"/>
              </w:rPr>
              <w:t xml:space="preserve">Захват в заложники детей не является частой мировой практикой. В связи с этим 18 каждая проведенная операция является индивидуальной по ее проведению.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Например: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– Операция в Джибути, 1976. Террористы захватили автобус, на борту которого находилось 30 детей в возрасте от 6 до 12 лет. Одна девочка погибла. После снайперского залпа, когда сотрудники ринулись на освобождение детей, по ним открыли плотный огонь сообщники террористов. Подразделение понесло потери. Во время боя оставшийся в живых террорист успел заскочить в автобус и застрелить одну девочку.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– 23.05.1977. Террористы захватили среднюю школу близ городка </w:t>
            </w:r>
            <w:proofErr w:type="spellStart"/>
            <w:r w:rsidRPr="00BF73E1">
              <w:rPr>
                <w:color w:val="auto"/>
              </w:rPr>
              <w:t>Бовенсмилде</w:t>
            </w:r>
            <w:proofErr w:type="spellEnd"/>
            <w:r w:rsidRPr="00BF73E1">
              <w:rPr>
                <w:color w:val="auto"/>
              </w:rPr>
              <w:t xml:space="preserve"> на севере Нидерландов. 110 заложников, 20 суток переговоров, ни один заложник не погиб.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– 01.12.1988. Захват в заложники 30 школьников с учительницей. Без штурма, без жертв.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– 23.12.1993 года. Захват группы детей в Ростове-на-Дону. 16 человек, без жертв.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Самые крупные террористические акции с захватом в заложники детей были проведены в России: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– 1995 год. Захват в заложники более 1600 жителей Будённовска, которых согнали в местную больницу, в результате теракта погибли 129 человек.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lastRenderedPageBreak/>
              <w:t xml:space="preserve">– 1996 год. Кизляр. Первомайское. В ходе операции по освобождению заложников в г. Кизляре и с. Первомайское было уничтожено 153 боевика, убито 11 заложников, от рук террористов погибло 26 солдат и офицеров федеральных войск, ранено 95 человек, разрушено 250 домов, захвачено в плен 30 боевиков, освобождено 86 заложников.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– 2002 год. «Норд-Ост». Общее число захваченных заложников составило 916 человек, погибли 130 человек из числа заложников. </w:t>
            </w:r>
          </w:p>
          <w:p w:rsidR="00BF73E1" w:rsidRPr="00BF73E1" w:rsidRDefault="00BF73E1" w:rsidP="00BF73E1">
            <w:pPr>
              <w:pStyle w:val="Default"/>
              <w:rPr>
                <w:color w:val="auto"/>
              </w:rPr>
            </w:pPr>
            <w:r w:rsidRPr="00BF73E1">
              <w:rPr>
                <w:color w:val="auto"/>
              </w:rPr>
              <w:t xml:space="preserve">– 2004 год. Школа N1 в городе Беслан. Террористы удерживали в заминированном здании более 1100 заложников. В результате теракта 334 человека, из них 186 детей, были убиты. </w:t>
            </w:r>
          </w:p>
          <w:p w:rsidR="00BF73E1" w:rsidRDefault="00BF73E1" w:rsidP="00BF73E1">
            <w:pPr>
              <w:pStyle w:val="Default"/>
            </w:pPr>
            <w:r w:rsidRPr="00BF73E1">
              <w:rPr>
                <w:color w:val="auto"/>
              </w:rPr>
              <w:t>Операции по освобождению заложников, среди которых находится большое количество детей, проведенные за последнее время в России, не имеют аналогов.</w:t>
            </w:r>
            <w:r>
              <w:rPr>
                <w:color w:val="auto"/>
              </w:rPr>
              <w:t xml:space="preserve">                                                                                            </w:t>
            </w:r>
            <w:r w:rsidRPr="00BF73E1">
              <w:rPr>
                <w:color w:val="auto"/>
              </w:rPr>
              <w:t xml:space="preserve"> </w:t>
            </w:r>
            <w:r w:rsidR="00691BB2" w:rsidRPr="000D4070">
              <w:t>Первая мировая война и трагедия геноцида армян; Вторая мировая война, составной частью которой стала Великая Отечественная война; преступная нацистская политика, принѐсшая миллионы жертв; трагедия Холокоста. До сих пор до нас доходят 8 отголоски этих ужасных событий, и думалось, что эти события должны научить жить людей в мире, ценить его. Но, к великому сожалению, история повторяется. Страну, победившую нацизм, спустя чуть более полувека потрясли чудовищные события: война в Чечне, террористические акты, взрывы в московском метро, теракты в разных городах России, захват заложников в Театральном центре на Дубровке</w:t>
            </w:r>
            <w:r w:rsidR="000D4070">
              <w:t>, в Кизляре и в Беслане… Воспитатель обращает внимание ребят</w:t>
            </w:r>
            <w:r w:rsidR="00691BB2" w:rsidRPr="000D4070">
              <w:t xml:space="preserve"> на то, что все мы живем в большой, многонациональной стране, которая зовется Россией – Российской Федерацией, и все люди в стране стремятся жить в мире и согласии. Но есть силы, которые не желают так жить, они стремятся разрушить этот мир</w:t>
            </w:r>
            <w:r w:rsidR="00E20A80">
              <w:t>.</w:t>
            </w:r>
          </w:p>
          <w:p w:rsidR="00691BB2" w:rsidRPr="00BF73E1" w:rsidRDefault="00BF73E1" w:rsidP="00BF73E1">
            <w:pPr>
              <w:pStyle w:val="Default"/>
              <w:rPr>
                <w:color w:val="auto"/>
              </w:rPr>
            </w:pPr>
            <w:r>
              <w:rPr>
                <w:b/>
              </w:rPr>
              <w:t xml:space="preserve">   </w:t>
            </w:r>
            <w:r w:rsidR="00946560" w:rsidRPr="00946560">
              <w:rPr>
                <w:b/>
              </w:rPr>
              <w:t>Воспитателю</w:t>
            </w:r>
            <w:r w:rsidR="00691BB2" w:rsidRPr="000D4070">
              <w:t xml:space="preserve"> </w:t>
            </w:r>
            <w:r w:rsidR="00691BB2" w:rsidRPr="00946560">
              <w:rPr>
                <w:b/>
              </w:rPr>
              <w:t>следует подчеркнуть</w:t>
            </w:r>
            <w:r w:rsidR="00691BB2" w:rsidRPr="000D4070">
              <w:t xml:space="preserve">, что террористы ведут войну без правил и нравственных норм. Необходимо ярко и убедительно, на основе конкретных фактов раскрыть примеры героического поведения людей, которые подчас ценой своей жизни спасали школьников и педагогов в Беслане. Речь идет о бойцах специальных подразделений антитеррора «Вымпел» и «Альфа», которые уничтожили отряд террористов, захвативших школу. Педагогу необходимо назвать имена героев, которые пожертвовали своей жизнью, чтобы спасти детей и педагогов. </w:t>
            </w:r>
            <w:r w:rsidR="00DE6A27">
              <w:t>(Приложение№3)</w:t>
            </w:r>
          </w:p>
          <w:p w:rsidR="00691BB2" w:rsidRPr="000D4070" w:rsidRDefault="00946560" w:rsidP="005C71D0">
            <w:pPr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6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Логическим завершением воспитательного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воспитанников</w:t>
            </w:r>
            <w:r w:rsidR="00691BB2" w:rsidRPr="0094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91BB2" w:rsidRPr="000D4070">
              <w:rPr>
                <w:rFonts w:ascii="Times New Roman" w:hAnsi="Times New Roman" w:cs="Times New Roman"/>
                <w:sz w:val="24"/>
                <w:szCs w:val="24"/>
              </w:rPr>
              <w:t xml:space="preserve"> может стать обоснование вывода, что экстремизм и терроризм – это преступление против человечества в целом и каждого конкретного человека, против каждого школьника. Поэтому в России разработан и применяется комплекс мер, включая законодательство, направленных на противодействие экстремизму. Выполнение требований закона позволит избежать подобных преступлений против детства.</w:t>
            </w:r>
          </w:p>
          <w:p w:rsidR="001B5647" w:rsidRPr="001B5647" w:rsidRDefault="00946560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6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у воспитанников</w:t>
            </w:r>
            <w:r w:rsidR="00691BB2" w:rsidRPr="0094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старшей 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подвести их</w:t>
            </w:r>
            <w:r w:rsidR="00691BB2" w:rsidRPr="000D4070">
              <w:rPr>
                <w:rFonts w:ascii="Times New Roman" w:hAnsi="Times New Roman" w:cs="Times New Roman"/>
                <w:sz w:val="24"/>
                <w:szCs w:val="24"/>
              </w:rPr>
              <w:t xml:space="preserve"> к пониманию внутренних причин подобных террористических актов, механизмов и способов предотвращения экстремизма и терроризма как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иобщественных явлений. Воспитанники</w:t>
            </w:r>
            <w:r w:rsidR="00691BB2" w:rsidRPr="000D4070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прийти к пониманию абсолютной </w:t>
            </w:r>
            <w:r w:rsidR="00691BB2" w:rsidRPr="000D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недопустимости, преступности террористических актов, направленных против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овечества и детства. В</w:t>
            </w:r>
            <w:r w:rsidR="00691BB2" w:rsidRPr="000D4070">
              <w:rPr>
                <w:rFonts w:ascii="Times New Roman" w:hAnsi="Times New Roman" w:cs="Times New Roman"/>
                <w:sz w:val="24"/>
                <w:szCs w:val="24"/>
              </w:rPr>
              <w:t>ажно развитие 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сознания старших воспитан</w:t>
            </w:r>
            <w:r w:rsidR="00691BB2" w:rsidRPr="000D4070">
              <w:rPr>
                <w:rFonts w:ascii="Times New Roman" w:hAnsi="Times New Roman" w:cs="Times New Roman"/>
                <w:sz w:val="24"/>
                <w:szCs w:val="24"/>
              </w:rPr>
              <w:t>ников, толерантности, способности к межкультурному диалогу как способу преодоления противоречий между людьми с разными культурными ценностями.</w:t>
            </w:r>
            <w:r w:rsidR="001B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47"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Формой организации образовательной и воспитательной деятельности в</w:t>
            </w:r>
            <w:r w:rsid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647"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старшей школе</w:t>
            </w:r>
            <w:r w:rsid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647"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стать дискуссия по материалам событий в Беслане в</w:t>
            </w:r>
            <w:r w:rsid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647"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контексте других преступлений против человечества. В ходе дискуссии школьники</w:t>
            </w:r>
            <w:r w:rsid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647"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обосновывают ответы на вопросы: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общего между Холокостом и событиями в Беслане?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Какова природа экстремизма и терроризма?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Чем вы можете объяснить резк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всплеск терроризма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встранах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Европы?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террористических 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подобных трагедии в Беслане?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Каковы основные методы противодействия терроризму?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Почему нравственные и правовые нормы в определенной степени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предотвращают проявления экстремизма и терроризма?</w:t>
            </w:r>
          </w:p>
          <w:p w:rsidR="001B5647" w:rsidRPr="001B5647" w:rsidRDefault="001B5647" w:rsidP="001B5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Каково значение Конституции Российской Федерации как правовой 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экстремизму и терроризму?</w:t>
            </w:r>
          </w:p>
          <w:p w:rsidR="00FA067E" w:rsidRPr="00045CA5" w:rsidRDefault="001B5647" w:rsidP="00045C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5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толерантностью, способностью и готовностью к межкультурному диалогу?</w:t>
            </w:r>
            <w:r w:rsidR="005C71D0">
              <w:rPr>
                <w:sz w:val="23"/>
                <w:szCs w:val="23"/>
              </w:rPr>
              <w:t xml:space="preserve"> </w:t>
            </w:r>
          </w:p>
        </w:tc>
      </w:tr>
      <w:tr w:rsidR="00FA067E" w:rsidTr="00520DD9">
        <w:tc>
          <w:tcPr>
            <w:tcW w:w="1809" w:type="dxa"/>
          </w:tcPr>
          <w:p w:rsidR="00FA067E" w:rsidRDefault="00A937BD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</w:tc>
        <w:tc>
          <w:tcPr>
            <w:tcW w:w="7762" w:type="dxa"/>
          </w:tcPr>
          <w:p w:rsidR="00FA067E" w:rsidRPr="00045CA5" w:rsidRDefault="001E5E81" w:rsidP="00045CA5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91FA4" w:rsidRPr="0093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Дню солидарности в борьбе с терроризмом возможно оформить информационные стенды, плакаты, наглядный раздаточный материал (буклеты, листовки), агитирующие неприятие насилия, нетерпимость к идеологии терроризма и экстремизма.</w:t>
            </w:r>
          </w:p>
        </w:tc>
      </w:tr>
      <w:tr w:rsidR="00FA067E" w:rsidTr="00520DD9">
        <w:tc>
          <w:tcPr>
            <w:tcW w:w="1809" w:type="dxa"/>
          </w:tcPr>
          <w:p w:rsidR="00FA067E" w:rsidRDefault="001E5E81" w:rsidP="00FA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Рекомендуе</w:t>
            </w:r>
            <w:proofErr w:type="spellEnd"/>
            <w:r w:rsidR="00C6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B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рес</w:t>
            </w:r>
            <w:r w:rsidR="009358B8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</w:p>
        </w:tc>
        <w:tc>
          <w:tcPr>
            <w:tcW w:w="7762" w:type="dxa"/>
          </w:tcPr>
          <w:p w:rsidR="001E5E81" w:rsidRDefault="00B26A84" w:rsidP="001E5E81">
            <w:hyperlink r:id="rId6" w:history="1">
              <w:r w:rsidR="001E5E81" w:rsidRPr="00A75B52">
                <w:rPr>
                  <w:rStyle w:val="a3"/>
                </w:rPr>
                <w:t>http://mbouco17.ru/wp-content/uploads/2019/08/1.-Методические-рекомендации_ко-Дню-солидарности-в-борьбе-с-терроризмом-2019.pdf</w:t>
              </w:r>
            </w:hyperlink>
          </w:p>
          <w:p w:rsidR="001E5E81" w:rsidRDefault="00B26A84" w:rsidP="001E5E81">
            <w:hyperlink r:id="rId7" w:history="1">
              <w:r w:rsidR="001E5E81" w:rsidRPr="00A75B52">
                <w:rPr>
                  <w:rStyle w:val="a3"/>
                </w:rPr>
                <w:t>http://имц45.рф/88/0B84709B-E0EA-F094-8657-34CEBB4CBAD9/80/389/2377/</w:t>
              </w:r>
            </w:hyperlink>
          </w:p>
          <w:p w:rsidR="001E5E81" w:rsidRDefault="00B26A84" w:rsidP="001E5E81">
            <w:hyperlink r:id="rId8" w:history="1">
              <w:r w:rsidR="001E5E81" w:rsidRPr="00A75B52">
                <w:rPr>
                  <w:rStyle w:val="a3"/>
                </w:rPr>
                <w:t>https://nsportal.ru/shkola/vneklassnaya-rabota/library/2018/01/10/den-solidarnosti-v-borbe-s-terrorizmom</w:t>
              </w:r>
            </w:hyperlink>
          </w:p>
          <w:p w:rsidR="00FA067E" w:rsidRPr="00045CA5" w:rsidRDefault="001E5E81" w:rsidP="00FA067E">
            <w:r w:rsidRPr="004F24FF">
              <w:t>http://dagminobr.ru/storage/files/2020/Protiv_TerrEkstr/met_recom_adr_prof.pdf</w:t>
            </w:r>
          </w:p>
        </w:tc>
      </w:tr>
    </w:tbl>
    <w:p w:rsidR="006D1AF1" w:rsidRDefault="006D1AF1" w:rsidP="006D1AF1">
      <w:pPr>
        <w:rPr>
          <w:rFonts w:ascii="Times New Roman" w:hAnsi="Times New Roman" w:cs="Times New Roman"/>
          <w:sz w:val="24"/>
          <w:szCs w:val="24"/>
        </w:rPr>
      </w:pPr>
    </w:p>
    <w:p w:rsidR="00204D17" w:rsidRDefault="006D1AF1" w:rsidP="006D1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                 С</w:t>
      </w:r>
      <w:r w:rsidR="00EC7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C76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</w:p>
    <w:p w:rsidR="00204D17" w:rsidRDefault="00204D17" w:rsidP="00FA06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4D17" w:rsidRDefault="00204D17" w:rsidP="00FA06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4D17" w:rsidRDefault="00204D17" w:rsidP="00204D17">
      <w:pPr>
        <w:rPr>
          <w:rFonts w:ascii="Times New Roman" w:hAnsi="Times New Roman" w:cs="Times New Roman"/>
          <w:b/>
          <w:sz w:val="28"/>
          <w:szCs w:val="28"/>
        </w:rPr>
      </w:pPr>
    </w:p>
    <w:p w:rsidR="00045CA5" w:rsidRDefault="00045CA5" w:rsidP="00204D17">
      <w:pPr>
        <w:rPr>
          <w:rFonts w:ascii="Times New Roman" w:hAnsi="Times New Roman" w:cs="Times New Roman"/>
          <w:b/>
          <w:sz w:val="28"/>
          <w:szCs w:val="28"/>
        </w:rPr>
      </w:pPr>
    </w:p>
    <w:p w:rsidR="004F4CA9" w:rsidRDefault="004F4CA9" w:rsidP="00204D17">
      <w:pPr>
        <w:rPr>
          <w:rFonts w:ascii="Times New Roman" w:hAnsi="Times New Roman" w:cs="Times New Roman"/>
          <w:b/>
          <w:sz w:val="28"/>
          <w:szCs w:val="28"/>
        </w:rPr>
      </w:pPr>
    </w:p>
    <w:p w:rsidR="006D1AF1" w:rsidRDefault="006D1AF1" w:rsidP="00204D17">
      <w:pPr>
        <w:rPr>
          <w:rFonts w:ascii="Times New Roman" w:hAnsi="Times New Roman" w:cs="Times New Roman"/>
          <w:b/>
          <w:sz w:val="28"/>
          <w:szCs w:val="28"/>
        </w:rPr>
      </w:pPr>
    </w:p>
    <w:p w:rsidR="003E3AD0" w:rsidRDefault="003E3AD0" w:rsidP="00204D17">
      <w:pPr>
        <w:rPr>
          <w:rFonts w:ascii="Times New Roman" w:hAnsi="Times New Roman" w:cs="Times New Roman"/>
          <w:b/>
          <w:sz w:val="28"/>
          <w:szCs w:val="28"/>
        </w:rPr>
      </w:pPr>
    </w:p>
    <w:p w:rsidR="00E20A80" w:rsidRPr="003E3AD0" w:rsidRDefault="00691BB2" w:rsidP="00204D17">
      <w:pPr>
        <w:rPr>
          <w:sz w:val="28"/>
          <w:szCs w:val="28"/>
        </w:rPr>
      </w:pPr>
      <w:r w:rsidRPr="003E3A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44D02" w:rsidRPr="003E3AD0" w:rsidRDefault="00DE420F" w:rsidP="00544D02">
      <w:pPr>
        <w:ind w:firstLine="708"/>
      </w:pPr>
      <w:r w:rsidRPr="003E3AD0">
        <w:rPr>
          <w:rFonts w:ascii="Times New Roman" w:hAnsi="Times New Roman" w:cs="Times New Roman"/>
        </w:rPr>
        <w:t>ПРАВИЛА ПОВЕДЕНИЯ ПРИ ОБНАРУЖЕНИИ ПОСТОРОННЕГО ПОДОЗРИТЕЛЬНОГО ПРЕДМЕТА, ПОХОЖ</w:t>
      </w:r>
      <w:r w:rsidR="00544D02" w:rsidRPr="003E3AD0">
        <w:rPr>
          <w:rFonts w:ascii="Times New Roman" w:hAnsi="Times New Roman" w:cs="Times New Roman"/>
        </w:rPr>
        <w:t xml:space="preserve">ЕГО НА ВЗРЫВНОЕ УСТРОЙСТВО </w:t>
      </w:r>
    </w:p>
    <w:p w:rsidR="00DE420F" w:rsidRPr="003E3AD0" w:rsidRDefault="00034DCE" w:rsidP="00034DCE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</w:rPr>
        <w:t>1.</w:t>
      </w:r>
      <w:r w:rsidR="00DE420F" w:rsidRPr="003E3AD0">
        <w:rPr>
          <w:rFonts w:ascii="Times New Roman" w:hAnsi="Times New Roman" w:cs="Times New Roman"/>
        </w:rPr>
        <w:t xml:space="preserve">По указанию руководителя или самостоятельно сообщить по телефону в дежурную часть полиции «02», единую службу спасения «01» или «112» о случившемся с указанием наименования объекта, его адреса, времени обнаружения предмета. </w:t>
      </w:r>
      <w:r w:rsidR="00544D02" w:rsidRPr="003E3AD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                                 </w:t>
      </w:r>
      <w:r w:rsidR="00DE420F" w:rsidRPr="003E3AD0">
        <w:rPr>
          <w:rFonts w:ascii="Times New Roman" w:hAnsi="Times New Roman" w:cs="Times New Roman"/>
        </w:rPr>
        <w:t xml:space="preserve">2. До прибытия правоохранительных органов, </w:t>
      </w:r>
      <w:proofErr w:type="spellStart"/>
      <w:r w:rsidR="00DE420F" w:rsidRPr="003E3AD0">
        <w:rPr>
          <w:rFonts w:ascii="Times New Roman" w:hAnsi="Times New Roman" w:cs="Times New Roman"/>
        </w:rPr>
        <w:t>аварийноспасательных</w:t>
      </w:r>
      <w:proofErr w:type="spellEnd"/>
      <w:r w:rsidR="00DE420F" w:rsidRPr="003E3AD0">
        <w:rPr>
          <w:rFonts w:ascii="Times New Roman" w:hAnsi="Times New Roman" w:cs="Times New Roman"/>
        </w:rPr>
        <w:t xml:space="preserve"> служб принять меры к оповещению и эвакуации персонала и посетителей, оградить и перекрыть доступ к месту обнаружения подозрительного предмета. </w:t>
      </w:r>
      <w:r w:rsidR="00544D02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E420F" w:rsidRPr="003E3AD0">
        <w:rPr>
          <w:rFonts w:ascii="Times New Roman" w:hAnsi="Times New Roman" w:cs="Times New Roman"/>
        </w:rPr>
        <w:t>3. Категорически запрещается прикасаться к подозрительному предмету, самостоятельно вскрывать, перемещать и накрывать его чем-либо, а также пользоваться вблизи предмета средствами радио и сотовой связи.</w:t>
      </w:r>
      <w:r w:rsidR="00544D02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DE420F" w:rsidRPr="003E3AD0">
        <w:rPr>
          <w:rFonts w:ascii="Times New Roman" w:hAnsi="Times New Roman" w:cs="Times New Roman"/>
        </w:rPr>
        <w:t>4. Необходимо не допускать самим и удерживать других от нарушения пра</w:t>
      </w:r>
      <w:r w:rsidR="00544D02" w:rsidRPr="003E3AD0">
        <w:rPr>
          <w:rFonts w:ascii="Times New Roman" w:hAnsi="Times New Roman" w:cs="Times New Roman"/>
        </w:rPr>
        <w:t>вил поведения при обнаружении взрывного устройства</w:t>
      </w:r>
      <w:r w:rsidR="00DE420F" w:rsidRPr="003E3AD0">
        <w:rPr>
          <w:rFonts w:ascii="Times New Roman" w:hAnsi="Times New Roman" w:cs="Times New Roman"/>
        </w:rPr>
        <w:t xml:space="preserve">. </w:t>
      </w:r>
      <w:r w:rsidR="00544D02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DE420F" w:rsidRPr="003E3AD0">
        <w:rPr>
          <w:rFonts w:ascii="Times New Roman" w:hAnsi="Times New Roman" w:cs="Times New Roman"/>
        </w:rPr>
        <w:t>5. 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</w:t>
      </w:r>
      <w:r w:rsidR="00544D02" w:rsidRPr="003E3AD0">
        <w:rPr>
          <w:rFonts w:ascii="Times New Roman" w:hAnsi="Times New Roman" w:cs="Times New Roman"/>
        </w:rPr>
        <w:t>шем действовать по их указаниям.</w:t>
      </w:r>
    </w:p>
    <w:p w:rsidR="00204D17" w:rsidRPr="003E3AD0" w:rsidRDefault="00204D17" w:rsidP="00204D17">
      <w:pPr>
        <w:pStyle w:val="a5"/>
        <w:ind w:left="1608"/>
        <w:rPr>
          <w:rFonts w:ascii="Times New Roman" w:hAnsi="Times New Roman" w:cs="Times New Roman"/>
          <w:color w:val="000000" w:themeColor="text1"/>
        </w:rPr>
      </w:pPr>
      <w:r w:rsidRPr="003E3AD0">
        <w:rPr>
          <w:rFonts w:ascii="Times New Roman" w:hAnsi="Times New Roman" w:cs="Times New Roman"/>
          <w:color w:val="000000" w:themeColor="text1"/>
        </w:rPr>
        <w:t>ПРАВИЛА ПОВЕДЕНИЯ ПРИ ЗАХВАТЕ В ЗАЛОЖНИКИ</w:t>
      </w:r>
    </w:p>
    <w:p w:rsidR="00204D17" w:rsidRPr="003E3AD0" w:rsidRDefault="00204D17" w:rsidP="00204D1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E3AD0">
        <w:rPr>
          <w:color w:val="000000" w:themeColor="text1"/>
          <w:sz w:val="22"/>
          <w:szCs w:val="22"/>
        </w:rPr>
        <w:t>В случае нападения на здание, помещение в котором вы находитесь: используйте любое доступное укрытие; падайте даже в грязь, не бегите; закройте голову и отвернитесь от стороны атаки. 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:rsidR="00204D17" w:rsidRPr="003E3AD0" w:rsidRDefault="00204D17" w:rsidP="00204D1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E3AD0">
        <w:rPr>
          <w:color w:val="000000" w:themeColor="text1"/>
          <w:sz w:val="22"/>
          <w:szCs w:val="22"/>
        </w:rPr>
        <w:t>Если вы оказались в заложниках, рекомендуем придерживаться следующих правил поведения:</w:t>
      </w:r>
      <w:r w:rsidRPr="003E3AD0">
        <w:rPr>
          <w:color w:val="000000" w:themeColor="text1"/>
          <w:sz w:val="22"/>
          <w:szCs w:val="22"/>
        </w:rPr>
        <w:br/>
        <w:t>1.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  <w:r w:rsidRPr="003E3AD0">
        <w:rPr>
          <w:color w:val="000000" w:themeColor="text1"/>
          <w:sz w:val="22"/>
          <w:szCs w:val="22"/>
        </w:rPr>
        <w:br/>
        <w:t>2. Будьте готовы к применению террористами повязок на глаза, кляпов, наручников или веревок.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  <w:r w:rsidRPr="003E3AD0">
        <w:rPr>
          <w:color w:val="000000" w:themeColor="text1"/>
          <w:sz w:val="22"/>
          <w:szCs w:val="22"/>
        </w:rPr>
        <w:br/>
        <w:t>не пытайтесь оказывать сопротивление, не проявляйте ненужного героизма, пытаясь разоружить бандита или прорваться к выходу или окну;                                                             3. Если вас заставляют выйти из помещения, говоря, что вы взяты в заложники, не сопротивляйтесь;</w:t>
      </w:r>
      <w:r w:rsidRPr="003E3AD0">
        <w:rPr>
          <w:color w:val="000000" w:themeColor="text1"/>
          <w:sz w:val="22"/>
          <w:szCs w:val="22"/>
        </w:rPr>
        <w:br/>
        <w:t>4.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  <w:r w:rsidRPr="003E3AD0">
        <w:rPr>
          <w:color w:val="000000" w:themeColor="text1"/>
          <w:sz w:val="22"/>
          <w:szCs w:val="22"/>
        </w:rPr>
        <w:br/>
        <w:t>5.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  <w:r w:rsidRPr="003E3AD0">
        <w:rPr>
          <w:color w:val="000000" w:themeColor="text1"/>
          <w:sz w:val="22"/>
          <w:szCs w:val="22"/>
        </w:rPr>
        <w:br/>
        <w:t>6. 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204D17" w:rsidRPr="003E3AD0" w:rsidRDefault="00204D17" w:rsidP="00204D1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E3AD0">
        <w:rPr>
          <w:color w:val="000000" w:themeColor="text1"/>
          <w:sz w:val="22"/>
          <w:szCs w:val="22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204D17" w:rsidRPr="003E3AD0" w:rsidRDefault="00204D17" w:rsidP="00204D1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E3AD0">
        <w:rPr>
          <w:color w:val="000000" w:themeColor="text1"/>
          <w:sz w:val="22"/>
          <w:szCs w:val="22"/>
        </w:rPr>
        <w:t>лежите на полу лицом вниз, голову закройте руками и не двигайтесь;</w:t>
      </w:r>
      <w:r w:rsidRPr="003E3AD0">
        <w:rPr>
          <w:color w:val="000000" w:themeColor="text1"/>
          <w:sz w:val="22"/>
          <w:szCs w:val="22"/>
        </w:rPr>
        <w:br/>
        <w:t>ни в коем случае не бегите навстречу сотрудникам спецслужб или от них, так как они могут принять вас за преступника;</w:t>
      </w:r>
      <w:r w:rsidRPr="003E3AD0">
        <w:rPr>
          <w:color w:val="000000" w:themeColor="text1"/>
          <w:sz w:val="22"/>
          <w:szCs w:val="22"/>
        </w:rPr>
        <w:br/>
        <w:t>если есть возможность, держитесь подальше от проемов дверей и окон.</w:t>
      </w:r>
    </w:p>
    <w:p w:rsidR="00204D17" w:rsidRPr="003E3AD0" w:rsidRDefault="00204D17" w:rsidP="00204D1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3E3AD0">
        <w:rPr>
          <w:color w:val="000000" w:themeColor="text1"/>
          <w:sz w:val="22"/>
          <w:szCs w:val="22"/>
        </w:rPr>
        <w:t> </w:t>
      </w:r>
    </w:p>
    <w:p w:rsidR="00DE420F" w:rsidRPr="003E3AD0" w:rsidRDefault="00DE420F" w:rsidP="00544D02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</w:p>
    <w:p w:rsidR="00EC7BDF" w:rsidRPr="003E3AD0" w:rsidRDefault="00691BB2" w:rsidP="00FA06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3A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C4382C" w:rsidRPr="003E3AD0" w:rsidRDefault="00691BB2" w:rsidP="00C438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D0">
        <w:rPr>
          <w:rFonts w:ascii="Times New Roman" w:hAnsi="Times New Roman" w:cs="Times New Roman"/>
          <w:b/>
          <w:sz w:val="24"/>
          <w:szCs w:val="24"/>
        </w:rPr>
        <w:t>Терроризм – угроза обществу</w:t>
      </w:r>
    </w:p>
    <w:p w:rsidR="00EC7BDF" w:rsidRPr="003E3AD0" w:rsidRDefault="00691BB2" w:rsidP="00C438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D0">
        <w:rPr>
          <w:rFonts w:ascii="Times New Roman" w:hAnsi="Times New Roman" w:cs="Times New Roman"/>
          <w:b/>
          <w:sz w:val="24"/>
          <w:szCs w:val="24"/>
        </w:rPr>
        <w:t xml:space="preserve"> (тест на знание правил антитеррористического поведения)</w:t>
      </w:r>
    </w:p>
    <w:p w:rsidR="00EC7BDF" w:rsidRPr="003E3AD0" w:rsidRDefault="00691BB2" w:rsidP="00EC7BDF">
      <w:pPr>
        <w:rPr>
          <w:rFonts w:ascii="Times New Roman" w:hAnsi="Times New Roman" w:cs="Times New Roman"/>
          <w:b/>
        </w:rPr>
      </w:pPr>
      <w:r w:rsidRPr="003E3AD0">
        <w:rPr>
          <w:rFonts w:ascii="Times New Roman" w:hAnsi="Times New Roman" w:cs="Times New Roman"/>
          <w:b/>
        </w:rPr>
        <w:t xml:space="preserve">1. Борьба с терроризмом – это … </w:t>
      </w:r>
      <w:r w:rsidR="00034DCE" w:rsidRPr="003E3A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А. деятельность по предупреждению и пресечению последствий террористической деятельности </w:t>
      </w:r>
      <w:r w:rsidR="00EC7BDF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Б. деятельность по предупреждению и обеспечению минимизации последствий террористической деятельности </w:t>
      </w:r>
      <w:r w:rsidR="00EC7BDF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34DCE" w:rsidRPr="003E3AD0">
        <w:rPr>
          <w:rFonts w:ascii="Times New Roman" w:hAnsi="Times New Roman" w:cs="Times New Roman"/>
        </w:rPr>
        <w:t xml:space="preserve">                                                      </w:t>
      </w:r>
      <w:r w:rsidRPr="003E3AD0">
        <w:rPr>
          <w:rFonts w:ascii="Times New Roman" w:hAnsi="Times New Roman" w:cs="Times New Roman"/>
        </w:rPr>
        <w:t xml:space="preserve">В. деятельность по предупреждению, выявлению, пресечению, минимизации последствий террористической деятельности </w:t>
      </w:r>
      <w:r w:rsidR="00EC7BDF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Г. деятельность по предупреждению и выявлению последствий террористической деятельности </w:t>
      </w:r>
    </w:p>
    <w:p w:rsidR="00063FD0" w:rsidRPr="003E3AD0" w:rsidRDefault="00691BB2" w:rsidP="00EC7BDF">
      <w:pPr>
        <w:rPr>
          <w:rFonts w:ascii="Times New Roman" w:hAnsi="Times New Roman" w:cs="Times New Roman"/>
          <w:b/>
        </w:rPr>
      </w:pPr>
      <w:r w:rsidRPr="003E3AD0">
        <w:rPr>
          <w:rFonts w:ascii="Times New Roman" w:hAnsi="Times New Roman" w:cs="Times New Roman"/>
          <w:b/>
        </w:rPr>
        <w:t>2. При освобождении заложников возникла перестрелка. Что нужно, чтобы пул</w:t>
      </w:r>
      <w:r w:rsidR="00034DCE" w:rsidRPr="003E3AD0">
        <w:rPr>
          <w:rFonts w:ascii="Times New Roman" w:hAnsi="Times New Roman" w:cs="Times New Roman"/>
          <w:b/>
        </w:rPr>
        <w:t xml:space="preserve">я не попала в тебя:                                                        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А. сразу лечь </w:t>
      </w:r>
      <w:r w:rsidR="00EC7BDF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Б. оглядеться в поисках укрытия </w:t>
      </w:r>
      <w:r w:rsidR="00EC7BDF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>В. можно укрыться за ближайшим автомобилем или под ним</w:t>
      </w:r>
      <w:r w:rsidR="00EC7BDF" w:rsidRPr="003E3AD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 Г. проскользнуть в подворотню, п</w:t>
      </w:r>
      <w:r w:rsidR="00063FD0" w:rsidRPr="003E3AD0">
        <w:rPr>
          <w:rFonts w:ascii="Times New Roman" w:hAnsi="Times New Roman" w:cs="Times New Roman"/>
        </w:rPr>
        <w:t xml:space="preserve">одъезд или окно первого этажа </w:t>
      </w:r>
    </w:p>
    <w:p w:rsidR="00063FD0" w:rsidRPr="003E3AD0" w:rsidRDefault="00691BB2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</w:rPr>
        <w:t xml:space="preserve"> </w:t>
      </w:r>
      <w:r w:rsidRPr="003E3AD0">
        <w:rPr>
          <w:rFonts w:ascii="Times New Roman" w:hAnsi="Times New Roman" w:cs="Times New Roman"/>
          <w:b/>
        </w:rPr>
        <w:t>3. Заложникам, находящимся в заточении, необходимо внимательно следить за:</w:t>
      </w:r>
      <w:r w:rsidRPr="003E3AD0">
        <w:rPr>
          <w:rFonts w:ascii="Times New Roman" w:hAnsi="Times New Roman" w:cs="Times New Roman"/>
        </w:rPr>
        <w:t xml:space="preserve"> </w:t>
      </w:r>
      <w:r w:rsidR="00063FD0" w:rsidRPr="003E3AD0">
        <w:rPr>
          <w:rFonts w:ascii="Times New Roman" w:hAnsi="Times New Roman" w:cs="Times New Roman"/>
        </w:rPr>
        <w:t xml:space="preserve">                             </w:t>
      </w:r>
      <w:r w:rsidRPr="003E3AD0">
        <w:rPr>
          <w:rFonts w:ascii="Times New Roman" w:hAnsi="Times New Roman" w:cs="Times New Roman"/>
        </w:rPr>
        <w:t xml:space="preserve">А. поведением преступников и их намерениями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Б. самочувствием раненых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В. поведением других заложников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Г. своим самочувствием </w:t>
      </w:r>
    </w:p>
    <w:p w:rsidR="00063FD0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>4</w:t>
      </w:r>
      <w:r w:rsidR="00691BB2" w:rsidRPr="003E3AD0">
        <w:rPr>
          <w:rFonts w:ascii="Times New Roman" w:hAnsi="Times New Roman" w:cs="Times New Roman"/>
          <w:b/>
        </w:rPr>
        <w:t xml:space="preserve">. Найдите </w:t>
      </w:r>
      <w:r w:rsidR="00691BB2" w:rsidRPr="003E3AD0">
        <w:rPr>
          <w:rFonts w:ascii="Times New Roman" w:hAnsi="Times New Roman" w:cs="Times New Roman"/>
          <w:b/>
          <w:u w:val="single"/>
        </w:rPr>
        <w:t>ошибку</w:t>
      </w:r>
      <w:r w:rsidR="00691BB2" w:rsidRPr="003E3AD0">
        <w:rPr>
          <w:rFonts w:ascii="Times New Roman" w:hAnsi="Times New Roman" w:cs="Times New Roman"/>
          <w:b/>
        </w:rPr>
        <w:t xml:space="preserve"> в перечисленных ниже правилах поведения при освобождении заложников: </w:t>
      </w:r>
      <w:r w:rsidR="00063FD0" w:rsidRPr="003E3AD0">
        <w:rPr>
          <w:rFonts w:ascii="Times New Roman" w:hAnsi="Times New Roman" w:cs="Times New Roman"/>
          <w:b/>
        </w:rPr>
        <w:t xml:space="preserve">   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А. расположитесь подальше от окон, дверей и самих террористов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Б. если во время операции используется газ, защитите органы дыхания (шарфом, платком или косынкой)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>В. во время операции по освобождению, чтобы быстрее спастись, бегите навстречу сотрудникам спецслужб</w:t>
      </w:r>
      <w:r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063FD0" w:rsidRPr="003E3AD0">
        <w:rPr>
          <w:rFonts w:ascii="Times New Roman" w:hAnsi="Times New Roman" w:cs="Times New Roman"/>
        </w:rPr>
        <w:t xml:space="preserve">   </w:t>
      </w:r>
      <w:r w:rsidR="00691BB2" w:rsidRPr="003E3AD0">
        <w:rPr>
          <w:rFonts w:ascii="Times New Roman" w:hAnsi="Times New Roman" w:cs="Times New Roman"/>
        </w:rPr>
        <w:t xml:space="preserve">Г. при освобождении выполняйте все требования сотрудников спецслужб </w:t>
      </w:r>
    </w:p>
    <w:p w:rsidR="00063FD0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>5</w:t>
      </w:r>
      <w:r w:rsidR="00691BB2" w:rsidRPr="003E3AD0">
        <w:rPr>
          <w:rFonts w:ascii="Times New Roman" w:hAnsi="Times New Roman" w:cs="Times New Roman"/>
          <w:b/>
        </w:rPr>
        <w:t>. Найдите ошибку в перечисленных ниже правилах поведения при обнаружении взрывного</w:t>
      </w:r>
      <w:r w:rsidR="00691BB2" w:rsidRPr="003E3AD0">
        <w:rPr>
          <w:rFonts w:ascii="Times New Roman" w:hAnsi="Times New Roman" w:cs="Times New Roman"/>
        </w:rPr>
        <w:t xml:space="preserve"> </w:t>
      </w:r>
      <w:r w:rsidR="00691BB2" w:rsidRPr="003E3AD0">
        <w:rPr>
          <w:rFonts w:ascii="Times New Roman" w:hAnsi="Times New Roman" w:cs="Times New Roman"/>
          <w:b/>
        </w:rPr>
        <w:t xml:space="preserve">устройства: </w:t>
      </w:r>
      <w:r w:rsidR="00063FD0" w:rsidRPr="003E3A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  <w:b/>
        </w:rPr>
        <w:t xml:space="preserve">                              </w:t>
      </w:r>
      <w:r w:rsidR="00691BB2" w:rsidRPr="003E3AD0">
        <w:rPr>
          <w:rFonts w:ascii="Times New Roman" w:hAnsi="Times New Roman" w:cs="Times New Roman"/>
        </w:rPr>
        <w:t>А. немедленно сообщите об обнаруженном подозрительном предмете в правоохранительные органы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 Б. исключите использование мобильных телефонов, средств связи и т.п., т.к. они способны вызвать срабатывание р</w:t>
      </w:r>
      <w:r w:rsidR="00063FD0" w:rsidRPr="003E3AD0">
        <w:rPr>
          <w:rFonts w:ascii="Times New Roman" w:hAnsi="Times New Roman" w:cs="Times New Roman"/>
        </w:rPr>
        <w:t xml:space="preserve">адио-взрывателя                                                                                        </w:t>
      </w:r>
      <w:r w:rsidRPr="003E3AD0">
        <w:rPr>
          <w:rFonts w:ascii="Times New Roman" w:hAnsi="Times New Roman" w:cs="Times New Roman"/>
        </w:rPr>
        <w:t xml:space="preserve">                                </w:t>
      </w:r>
      <w:r w:rsidR="00691BB2" w:rsidRPr="003E3AD0">
        <w:rPr>
          <w:rFonts w:ascii="Times New Roman" w:hAnsi="Times New Roman" w:cs="Times New Roman"/>
        </w:rPr>
        <w:t xml:space="preserve">В. не дожидаясь специалистов, унесите подозрительный предмет в безопасное место </w:t>
      </w:r>
      <w:r w:rsidR="00063FD0" w:rsidRPr="003E3AD0">
        <w:rPr>
          <w:rFonts w:ascii="Times New Roman" w:hAnsi="Times New Roman" w:cs="Times New Roman"/>
        </w:rPr>
        <w:t xml:space="preserve"> </w:t>
      </w:r>
    </w:p>
    <w:p w:rsidR="00063FD0" w:rsidRPr="003E3AD0" w:rsidRDefault="00063FD0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</w:rPr>
        <w:t xml:space="preserve"> </w:t>
      </w:r>
      <w:r w:rsidR="00034DCE" w:rsidRPr="003E3AD0">
        <w:rPr>
          <w:rFonts w:ascii="Times New Roman" w:hAnsi="Times New Roman" w:cs="Times New Roman"/>
          <w:b/>
        </w:rPr>
        <w:t>6</w:t>
      </w:r>
      <w:r w:rsidR="00691BB2" w:rsidRPr="003E3AD0">
        <w:rPr>
          <w:rFonts w:ascii="Times New Roman" w:hAnsi="Times New Roman" w:cs="Times New Roman"/>
          <w:b/>
        </w:rPr>
        <w:t xml:space="preserve">. Что нужно делать, если прогремел взрыв в здании и рядом начали разрушаться и падать вещи, мебель и другие большие предметы? </w:t>
      </w:r>
      <w:r w:rsidRPr="003E3AD0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034DCE" w:rsidRPr="003E3AD0">
        <w:rPr>
          <w:rFonts w:ascii="Times New Roman" w:hAnsi="Times New Roman" w:cs="Times New Roman"/>
          <w:b/>
        </w:rPr>
        <w:t xml:space="preserve">                                  </w:t>
      </w:r>
      <w:r w:rsidRPr="003E3AD0">
        <w:rPr>
          <w:rFonts w:ascii="Times New Roman" w:hAnsi="Times New Roman" w:cs="Times New Roman"/>
          <w:b/>
        </w:rPr>
        <w:t xml:space="preserve">  </w:t>
      </w:r>
      <w:r w:rsidR="00691BB2" w:rsidRPr="003E3AD0">
        <w:rPr>
          <w:rFonts w:ascii="Times New Roman" w:hAnsi="Times New Roman" w:cs="Times New Roman"/>
        </w:rPr>
        <w:t xml:space="preserve">А. Сразу бежать к выходу, </w:t>
      </w:r>
      <w:proofErr w:type="spellStart"/>
      <w:r w:rsidR="00691BB2" w:rsidRPr="003E3AD0">
        <w:rPr>
          <w:rFonts w:ascii="Times New Roman" w:hAnsi="Times New Roman" w:cs="Times New Roman"/>
        </w:rPr>
        <w:t>уворачиваясь</w:t>
      </w:r>
      <w:proofErr w:type="spellEnd"/>
      <w:r w:rsidR="00691BB2" w:rsidRPr="003E3AD0">
        <w:rPr>
          <w:rFonts w:ascii="Times New Roman" w:hAnsi="Times New Roman" w:cs="Times New Roman"/>
        </w:rPr>
        <w:t xml:space="preserve"> от обломков. Спускаться на лифте – так быстрее. Затем позвать на помощь </w:t>
      </w:r>
      <w:r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>Б. Укрыться от обломков под столом или в дверном проѐме. Если укрыться негде – упасть на пол, защитить затылок руками. Затем покинуть здание, используя лестницы</w:t>
      </w:r>
      <w:r w:rsidRPr="003E3AD0">
        <w:rPr>
          <w:rFonts w:ascii="Times New Roman" w:hAnsi="Times New Roman" w:cs="Times New Roman"/>
        </w:rPr>
        <w:t xml:space="preserve">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 В. Найти укрытие и не выходить из него, даже если обломки уже перестали падать. Если укрытия нет, то можно спрятаться в вентиляционной шахте </w:t>
      </w:r>
      <w:r w:rsidRPr="003E3AD0">
        <w:rPr>
          <w:rFonts w:ascii="Times New Roman" w:hAnsi="Times New Roman" w:cs="Times New Roman"/>
        </w:rPr>
        <w:t xml:space="preserve"> </w:t>
      </w:r>
    </w:p>
    <w:p w:rsidR="00063FD0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lastRenderedPageBreak/>
        <w:t>7</w:t>
      </w:r>
      <w:r w:rsidR="00691BB2" w:rsidRPr="003E3AD0">
        <w:rPr>
          <w:rFonts w:ascii="Times New Roman" w:hAnsi="Times New Roman" w:cs="Times New Roman"/>
          <w:b/>
        </w:rPr>
        <w:t xml:space="preserve">. Меры противодействия террористическим актам: </w:t>
      </w:r>
      <w:r w:rsidR="00063FD0" w:rsidRPr="003E3AD0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>А. подвальные и чердачные помещения оставить свободными для входа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Б. в вагоне поезда, метро, в салоне автобуса не прикасаться к пакетам, оставленным без присмотра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В. на чердаках можно хранить макулатуру и другие непригодные вещи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</w:t>
      </w:r>
      <w:r w:rsidR="00691BB2" w:rsidRPr="003E3AD0">
        <w:rPr>
          <w:rFonts w:ascii="Times New Roman" w:hAnsi="Times New Roman" w:cs="Times New Roman"/>
        </w:rPr>
        <w:t>Г. постарайтесь запомнить приметы подозрительных людей и сообщить о них сотрудник</w:t>
      </w:r>
      <w:r w:rsidR="00063FD0" w:rsidRPr="003E3AD0">
        <w:rPr>
          <w:rFonts w:ascii="Times New Roman" w:hAnsi="Times New Roman" w:cs="Times New Roman"/>
        </w:rPr>
        <w:t xml:space="preserve">ам правоохранительных органов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 Д. на входные двери в подъезд в жилых домах необязательно устанавливать домофоны </w:t>
      </w:r>
    </w:p>
    <w:p w:rsidR="00063FD0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>8</w:t>
      </w:r>
      <w:r w:rsidR="00691BB2" w:rsidRPr="003E3AD0">
        <w:rPr>
          <w:rFonts w:ascii="Times New Roman" w:hAnsi="Times New Roman" w:cs="Times New Roman"/>
          <w:b/>
        </w:rPr>
        <w:t>. При захвате самолета или автобуса следует</w:t>
      </w:r>
      <w:r w:rsidR="00691BB2" w:rsidRPr="003E3AD0">
        <w:rPr>
          <w:rFonts w:ascii="Times New Roman" w:hAnsi="Times New Roman" w:cs="Times New Roman"/>
        </w:rPr>
        <w:t xml:space="preserve"> ...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А. не привлекать внимание террористов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Б. обращаться к террористам с просьбами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В. оказывать террористам содействие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Г. выдвигать требования и протестовать </w:t>
      </w:r>
    </w:p>
    <w:p w:rsidR="00063FD0" w:rsidRPr="003E3AD0" w:rsidRDefault="00063FD0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 xml:space="preserve"> </w:t>
      </w:r>
      <w:r w:rsidR="00034DCE" w:rsidRPr="003E3AD0">
        <w:rPr>
          <w:rFonts w:ascii="Times New Roman" w:hAnsi="Times New Roman" w:cs="Times New Roman"/>
          <w:b/>
        </w:rPr>
        <w:t>9</w:t>
      </w:r>
      <w:r w:rsidR="00691BB2" w:rsidRPr="003E3AD0">
        <w:rPr>
          <w:rFonts w:ascii="Times New Roman" w:hAnsi="Times New Roman" w:cs="Times New Roman"/>
          <w:b/>
        </w:rPr>
        <w:t xml:space="preserve">. Порекомендуйте безопасные действия для группы людей при захвате их террористами: </w:t>
      </w:r>
      <w:r w:rsidRPr="003E3AD0">
        <w:rPr>
          <w:rFonts w:ascii="Times New Roman" w:hAnsi="Times New Roman" w:cs="Times New Roman"/>
          <w:b/>
        </w:rPr>
        <w:t xml:space="preserve">  </w:t>
      </w:r>
      <w:r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А. выражать свое неудовольствие, кричать, призывать на помощь </w:t>
      </w:r>
      <w:r w:rsidRPr="003E3AD0">
        <w:rPr>
          <w:rFonts w:ascii="Times New Roman" w:hAnsi="Times New Roman" w:cs="Times New Roman"/>
        </w:rPr>
        <w:t xml:space="preserve">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Б. проинформировать захватчиков о социальном статусе заложников </w:t>
      </w:r>
      <w:r w:rsidRPr="003E3AD0">
        <w:rPr>
          <w:rFonts w:ascii="Times New Roman" w:hAnsi="Times New Roman" w:cs="Times New Roman"/>
        </w:rPr>
        <w:t xml:space="preserve">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В. не задавать вопросы и не смотреть террористам в глаза </w:t>
      </w:r>
    </w:p>
    <w:p w:rsidR="00063FD0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>10</w:t>
      </w:r>
      <w:r w:rsidR="00691BB2" w:rsidRPr="003E3AD0">
        <w:rPr>
          <w:rFonts w:ascii="Times New Roman" w:hAnsi="Times New Roman" w:cs="Times New Roman"/>
          <w:b/>
        </w:rPr>
        <w:t xml:space="preserve">. Согласно ст. 205 УК РФ за терроризм предусмотрено </w:t>
      </w:r>
      <w:proofErr w:type="gramStart"/>
      <w:r w:rsidR="00691BB2" w:rsidRPr="003E3AD0">
        <w:rPr>
          <w:rFonts w:ascii="Times New Roman" w:hAnsi="Times New Roman" w:cs="Times New Roman"/>
          <w:b/>
        </w:rPr>
        <w:t xml:space="preserve">наказание: </w:t>
      </w:r>
      <w:r w:rsidR="00063FD0" w:rsidRPr="003E3AD0">
        <w:rPr>
          <w:rFonts w:ascii="Times New Roman" w:hAnsi="Times New Roman" w:cs="Times New Roman"/>
          <w:b/>
        </w:rPr>
        <w:t xml:space="preserve">  </w:t>
      </w:r>
      <w:proofErr w:type="gramEnd"/>
      <w:r w:rsidR="00063FD0" w:rsidRPr="003E3AD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А. административный штраф и конфискация имущества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Б. лишение свободы на срок от 6 до 15 лет и более лет, а также пожизненное заключение </w:t>
      </w:r>
      <w:r w:rsidRPr="003E3AD0">
        <w:rPr>
          <w:rFonts w:ascii="Times New Roman" w:hAnsi="Times New Roman" w:cs="Times New Roman"/>
        </w:rPr>
        <w:t xml:space="preserve">                                        </w:t>
      </w:r>
      <w:r w:rsidR="00691BB2" w:rsidRPr="003E3AD0">
        <w:rPr>
          <w:rFonts w:ascii="Times New Roman" w:hAnsi="Times New Roman" w:cs="Times New Roman"/>
        </w:rPr>
        <w:t>В. наложение ареста на недвижимость и заключение под стражу</w:t>
      </w:r>
    </w:p>
    <w:p w:rsidR="00063FD0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>11</w:t>
      </w:r>
      <w:r w:rsidR="00691BB2" w:rsidRPr="003E3AD0">
        <w:rPr>
          <w:rFonts w:ascii="Times New Roman" w:hAnsi="Times New Roman" w:cs="Times New Roman"/>
          <w:b/>
        </w:rPr>
        <w:t xml:space="preserve">. К понятию террористическая деятельность не относится: </w:t>
      </w:r>
      <w:r w:rsidR="00063FD0" w:rsidRPr="003E3AD0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А. подстрекательство к террористическому акту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Б.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>В. информационное или иное пособничество в планировании, подготовке или реал</w:t>
      </w:r>
      <w:r w:rsidR="00063FD0" w:rsidRPr="003E3AD0">
        <w:rPr>
          <w:rFonts w:ascii="Times New Roman" w:hAnsi="Times New Roman" w:cs="Times New Roman"/>
        </w:rPr>
        <w:t xml:space="preserve">изации террористического акта          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 Г. выявление, предупреждение, пресечение, раскрытие и расследование террористического акта (борьба с терроризмом) </w:t>
      </w:r>
    </w:p>
    <w:p w:rsidR="00C4382C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>12</w:t>
      </w:r>
      <w:r w:rsidR="00691BB2" w:rsidRPr="003E3AD0">
        <w:rPr>
          <w:rFonts w:ascii="Times New Roman" w:hAnsi="Times New Roman" w:cs="Times New Roman"/>
          <w:b/>
        </w:rPr>
        <w:t xml:space="preserve">. 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 </w:t>
      </w:r>
      <w:r w:rsidRPr="003E3AD0">
        <w:rPr>
          <w:rFonts w:ascii="Times New Roman" w:hAnsi="Times New Roman" w:cs="Times New Roman"/>
          <w:b/>
        </w:rPr>
        <w:t xml:space="preserve">                                 </w:t>
      </w:r>
      <w:r w:rsidR="00691BB2" w:rsidRPr="003E3AD0">
        <w:rPr>
          <w:rFonts w:ascii="Times New Roman" w:hAnsi="Times New Roman" w:cs="Times New Roman"/>
        </w:rPr>
        <w:t xml:space="preserve">А. ФЗ «О противодействии терроризму» </w:t>
      </w:r>
      <w:r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Б. ФЗ «Антитеррористический закон РФ» </w:t>
      </w:r>
      <w:r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В. ФЗ «О безопасности» </w:t>
      </w:r>
    </w:p>
    <w:p w:rsidR="00691BB2" w:rsidRPr="003E3AD0" w:rsidRDefault="00034DCE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  <w:b/>
        </w:rPr>
        <w:t>13</w:t>
      </w:r>
      <w:r w:rsidR="00691BB2" w:rsidRPr="003E3AD0">
        <w:rPr>
          <w:rFonts w:ascii="Times New Roman" w:hAnsi="Times New Roman" w:cs="Times New Roman"/>
          <w:b/>
        </w:rPr>
        <w:t xml:space="preserve">. Непосредственное осуществление мероприятий по противодействию террористическим актам является функцией … </w:t>
      </w:r>
      <w:r w:rsidR="00063FD0" w:rsidRPr="003E3A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>А. Федеральной службы миграционной безопасности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 Б. Федеральной службы безопасности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В. Федеральной службы экономической безопасности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 xml:space="preserve">Г. Федеральной службы таможенной безопасности </w:t>
      </w:r>
      <w:r w:rsidR="00063FD0" w:rsidRPr="003E3AD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91BB2" w:rsidRPr="003E3AD0">
        <w:rPr>
          <w:rFonts w:ascii="Times New Roman" w:hAnsi="Times New Roman" w:cs="Times New Roman"/>
        </w:rPr>
        <w:t>Д. МВД</w:t>
      </w:r>
    </w:p>
    <w:p w:rsidR="00034DCE" w:rsidRPr="003E3AD0" w:rsidRDefault="006D1AF1" w:rsidP="00EC7BDF">
      <w:pPr>
        <w:rPr>
          <w:rFonts w:ascii="Times New Roman" w:hAnsi="Times New Roman" w:cs="Times New Roman"/>
        </w:rPr>
      </w:pPr>
      <w:r w:rsidRPr="003E3AD0">
        <w:rPr>
          <w:rFonts w:ascii="Times New Roman" w:hAnsi="Times New Roman" w:cs="Times New Roman"/>
        </w:rPr>
        <w:t>Ответы: 1-в; 2-а; 3-а; 4-в</w:t>
      </w:r>
      <w:r w:rsidR="00C4382C" w:rsidRPr="003E3AD0">
        <w:rPr>
          <w:rFonts w:ascii="Times New Roman" w:hAnsi="Times New Roman" w:cs="Times New Roman"/>
        </w:rPr>
        <w:t>; 5-</w:t>
      </w:r>
      <w:r w:rsidRPr="003E3AD0">
        <w:rPr>
          <w:rFonts w:ascii="Times New Roman" w:hAnsi="Times New Roman" w:cs="Times New Roman"/>
        </w:rPr>
        <w:t>в; 6-а</w:t>
      </w:r>
      <w:r w:rsidR="003671A8" w:rsidRPr="003E3AD0">
        <w:rPr>
          <w:rFonts w:ascii="Times New Roman" w:hAnsi="Times New Roman" w:cs="Times New Roman"/>
        </w:rPr>
        <w:t>; 7-</w:t>
      </w:r>
      <w:proofErr w:type="gramStart"/>
      <w:r w:rsidRPr="003E3AD0">
        <w:rPr>
          <w:rFonts w:ascii="Times New Roman" w:hAnsi="Times New Roman" w:cs="Times New Roman"/>
        </w:rPr>
        <w:t>а,</w:t>
      </w:r>
      <w:r w:rsidR="003671A8" w:rsidRPr="003E3AD0">
        <w:rPr>
          <w:rFonts w:ascii="Times New Roman" w:hAnsi="Times New Roman" w:cs="Times New Roman"/>
        </w:rPr>
        <w:t>б</w:t>
      </w:r>
      <w:proofErr w:type="gramEnd"/>
      <w:r w:rsidRPr="003E3AD0">
        <w:rPr>
          <w:rFonts w:ascii="Times New Roman" w:hAnsi="Times New Roman" w:cs="Times New Roman"/>
        </w:rPr>
        <w:t>,г</w:t>
      </w:r>
      <w:r w:rsidR="00A21A2E" w:rsidRPr="003E3AD0">
        <w:rPr>
          <w:rFonts w:ascii="Times New Roman" w:hAnsi="Times New Roman" w:cs="Times New Roman"/>
        </w:rPr>
        <w:t>; 8-а; 9-в; 10-б; 11-г</w:t>
      </w:r>
      <w:r w:rsidR="003671A8" w:rsidRPr="003E3AD0">
        <w:rPr>
          <w:rFonts w:ascii="Times New Roman" w:hAnsi="Times New Roman" w:cs="Times New Roman"/>
        </w:rPr>
        <w:t>; 12-</w:t>
      </w:r>
      <w:r w:rsidR="00A21A2E" w:rsidRPr="003E3AD0">
        <w:rPr>
          <w:rFonts w:ascii="Times New Roman" w:hAnsi="Times New Roman" w:cs="Times New Roman"/>
        </w:rPr>
        <w:t>а; 13-б.</w:t>
      </w:r>
    </w:p>
    <w:p w:rsidR="00BF73E1" w:rsidRPr="003E3AD0" w:rsidRDefault="00BF73E1" w:rsidP="00EC7BDF">
      <w:pPr>
        <w:rPr>
          <w:rFonts w:ascii="Times New Roman" w:hAnsi="Times New Roman" w:cs="Times New Roman"/>
          <w:sz w:val="24"/>
          <w:szCs w:val="24"/>
        </w:rPr>
      </w:pPr>
      <w:r w:rsidRPr="003E3A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Приложение№3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color w:val="auto"/>
        </w:rPr>
        <w:t xml:space="preserve">В Беслане Центр специального Назначения понес самые большие потери за всю историю: 10 человек. 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b/>
          <w:i/>
          <w:iCs/>
          <w:color w:val="auto"/>
        </w:rPr>
        <w:t>Разумовский Дмитрий</w:t>
      </w:r>
      <w:r w:rsidRPr="003E3AD0">
        <w:rPr>
          <w:i/>
          <w:iCs/>
          <w:color w:val="auto"/>
        </w:rPr>
        <w:t xml:space="preserve"> </w:t>
      </w:r>
      <w:r w:rsidRPr="003E3AD0">
        <w:rPr>
          <w:color w:val="auto"/>
        </w:rPr>
        <w:t xml:space="preserve">– посмертно награжден званием Герой Российской Федерации. Ему было 36 лет, человек-легенда! Один из самых опытных сотрудников. С 1991 года воевал на Таджикской границе, прошел огонь и воду. У него осталось двое сыновей, которые очень сильно гордятся своим отцом и хотят быть похожими на него. </w:t>
      </w:r>
    </w:p>
    <w:p w:rsidR="00BF73E1" w:rsidRPr="003E3AD0" w:rsidRDefault="00BF73E1" w:rsidP="00BF73E1">
      <w:pPr>
        <w:pStyle w:val="Default"/>
        <w:rPr>
          <w:color w:val="auto"/>
        </w:rPr>
      </w:pPr>
      <w:proofErr w:type="spellStart"/>
      <w:r w:rsidRPr="003E3AD0">
        <w:rPr>
          <w:b/>
          <w:i/>
          <w:iCs/>
          <w:color w:val="auto"/>
        </w:rPr>
        <w:t>Катасонов</w:t>
      </w:r>
      <w:proofErr w:type="spellEnd"/>
      <w:r w:rsidRPr="003E3AD0">
        <w:rPr>
          <w:b/>
          <w:i/>
          <w:iCs/>
          <w:color w:val="auto"/>
        </w:rPr>
        <w:t xml:space="preserve"> Роман</w:t>
      </w:r>
      <w:r w:rsidRPr="003E3AD0">
        <w:rPr>
          <w:i/>
          <w:iCs/>
          <w:color w:val="auto"/>
        </w:rPr>
        <w:t xml:space="preserve"> </w:t>
      </w:r>
      <w:r w:rsidRPr="003E3AD0">
        <w:rPr>
          <w:color w:val="auto"/>
        </w:rPr>
        <w:t xml:space="preserve">– награжден посмертно орденом «За заслуги перед Отечеством» IV степени. Погиб в 28 лет. В подразделении прослужил 4 года. Зарекомендовал себя как высокий специалист и очень веселый и душевный человек. Осталась маленькая дочь. 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b/>
          <w:i/>
          <w:iCs/>
          <w:color w:val="auto"/>
        </w:rPr>
        <w:t>Пудовкин Денис</w:t>
      </w:r>
      <w:r w:rsidRPr="003E3AD0">
        <w:rPr>
          <w:i/>
          <w:iCs/>
          <w:color w:val="auto"/>
        </w:rPr>
        <w:t xml:space="preserve"> </w:t>
      </w:r>
      <w:r w:rsidRPr="003E3AD0">
        <w:rPr>
          <w:color w:val="auto"/>
        </w:rPr>
        <w:t xml:space="preserve">– награжден посмертно орденом «За заслуги перед Отечеством» IV степени. Отслужил в подразделении всего один год. Коллектив полюбил его сразу. Он был не просто общительным человеком, но и хорошо обучаемым, стремительным и очень умным. Остался сын, на сегодняшний день ему 11 лет, он хорошо учится в школе, занимается спортом. Очень гордится своим отцом. 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b/>
          <w:i/>
          <w:iCs/>
          <w:color w:val="auto"/>
        </w:rPr>
        <w:t>Ильин Олег</w:t>
      </w:r>
      <w:r w:rsidRPr="003E3AD0">
        <w:rPr>
          <w:i/>
          <w:iCs/>
          <w:color w:val="auto"/>
        </w:rPr>
        <w:t xml:space="preserve"> </w:t>
      </w:r>
      <w:r w:rsidRPr="003E3AD0">
        <w:rPr>
          <w:color w:val="auto"/>
        </w:rPr>
        <w:t xml:space="preserve">– посмертно награжден званием Герой Российской Федерации. На тот момент ему было 36 лет. Этот человек был хорошим руководителем и специалистом. Прошел первую и вторую чеченскую кампанию. Участвовал в освобождении в Первомайском. Освобождал заложников в Норд-Осте. У Олега осталось двое детей. Один приемный сын и его сын. 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b/>
          <w:i/>
          <w:iCs/>
          <w:color w:val="auto"/>
        </w:rPr>
        <w:t xml:space="preserve">Туркин Андрей </w:t>
      </w:r>
      <w:r w:rsidRPr="003E3AD0">
        <w:rPr>
          <w:b/>
          <w:color w:val="auto"/>
        </w:rPr>
        <w:t>–</w:t>
      </w:r>
      <w:r w:rsidRPr="003E3AD0">
        <w:rPr>
          <w:color w:val="auto"/>
        </w:rPr>
        <w:t xml:space="preserve"> посмертно награжден званием Герой Российской Федерации. Андрей после кинжальной перестрелки уничтожил двоих боевиков, один из которых успел достать и </w:t>
      </w:r>
      <w:proofErr w:type="spellStart"/>
      <w:r w:rsidRPr="003E3AD0">
        <w:rPr>
          <w:color w:val="auto"/>
        </w:rPr>
        <w:t>расчековать</w:t>
      </w:r>
      <w:proofErr w:type="spellEnd"/>
      <w:r w:rsidRPr="003E3AD0">
        <w:rPr>
          <w:color w:val="auto"/>
        </w:rPr>
        <w:t xml:space="preserve"> гранату. Не задумываясь, Андрей накинулся на боевика и закрыл гранату собой, потому что за ним находились дети. Он героически погиб в свои 28 лет, так и не увидев своего младшего сына, который родился через пять месяцев после его смерти. Старшему сыну сейчас 12 лет. 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b/>
          <w:i/>
          <w:iCs/>
          <w:color w:val="auto"/>
        </w:rPr>
        <w:t xml:space="preserve">Олег Лоськов </w:t>
      </w:r>
      <w:r w:rsidRPr="003E3AD0">
        <w:rPr>
          <w:b/>
          <w:color w:val="auto"/>
        </w:rPr>
        <w:t>–</w:t>
      </w:r>
      <w:r w:rsidRPr="003E3AD0">
        <w:rPr>
          <w:color w:val="auto"/>
        </w:rPr>
        <w:t xml:space="preserve"> награжден посмертно орденом «За заслуги перед Отечеством» IV степени. Незадолго до гибели пришел в подразделение. Это была его первая серьезная операция, в которой он показал себя очень достойно. За месяц до командировки Олег женился. Это самый молодой сотрудник, который погиб. Ему было 23 года. </w:t>
      </w:r>
    </w:p>
    <w:p w:rsidR="00BF73E1" w:rsidRPr="003E3AD0" w:rsidRDefault="00BF73E1" w:rsidP="00BF73E1">
      <w:pPr>
        <w:pStyle w:val="Default"/>
        <w:rPr>
          <w:color w:val="auto"/>
        </w:rPr>
      </w:pPr>
      <w:proofErr w:type="spellStart"/>
      <w:r w:rsidRPr="003E3AD0">
        <w:rPr>
          <w:b/>
          <w:i/>
          <w:iCs/>
          <w:color w:val="auto"/>
        </w:rPr>
        <w:t>Велько</w:t>
      </w:r>
      <w:proofErr w:type="spellEnd"/>
      <w:r w:rsidRPr="003E3AD0">
        <w:rPr>
          <w:b/>
          <w:i/>
          <w:iCs/>
          <w:color w:val="auto"/>
        </w:rPr>
        <w:t xml:space="preserve"> Андрей</w:t>
      </w:r>
      <w:r w:rsidRPr="003E3AD0">
        <w:rPr>
          <w:i/>
          <w:iCs/>
          <w:color w:val="auto"/>
        </w:rPr>
        <w:t xml:space="preserve"> </w:t>
      </w:r>
      <w:r w:rsidRPr="003E3AD0">
        <w:rPr>
          <w:color w:val="auto"/>
        </w:rPr>
        <w:t xml:space="preserve">– награжден посмертно орденом «За заслуги перед Отечеством» IV степени. Отслужил долгое время в Вымпеле, считался первоклассным специалистом. Погиб в тридцать лет, так и не увидев своего первенца. Сын родился через несколько месяцев после его гибели. 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b/>
          <w:i/>
          <w:iCs/>
          <w:color w:val="auto"/>
        </w:rPr>
        <w:t>Кузнецов Миха</w:t>
      </w:r>
      <w:r w:rsidRPr="003E3AD0">
        <w:rPr>
          <w:i/>
          <w:iCs/>
          <w:color w:val="auto"/>
        </w:rPr>
        <w:t xml:space="preserve">ил </w:t>
      </w:r>
      <w:r w:rsidRPr="003E3AD0">
        <w:rPr>
          <w:color w:val="auto"/>
        </w:rPr>
        <w:t xml:space="preserve">– посмертно награжден званием Герой Российской Федерации. Михаил был специалистом-подрывником высочайшего класса. Должен был находиться в резерве. Но начал помогать детям эвакуироваться из школы. Этот человек прошел обе чеченские кампании, освобождал Белый дом, принимал участие в освобождении заложников в 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color w:val="auto"/>
        </w:rPr>
        <w:t>Норд-Осте.</w:t>
      </w:r>
    </w:p>
    <w:p w:rsidR="00BF73E1" w:rsidRPr="003E3AD0" w:rsidRDefault="00BF73E1" w:rsidP="00BF73E1">
      <w:pPr>
        <w:pStyle w:val="Default"/>
        <w:rPr>
          <w:color w:val="auto"/>
        </w:rPr>
      </w:pPr>
      <w:r w:rsidRPr="003E3AD0">
        <w:rPr>
          <w:b/>
          <w:i/>
          <w:iCs/>
          <w:color w:val="auto"/>
        </w:rPr>
        <w:t>Маляров Вячеслав</w:t>
      </w:r>
      <w:r w:rsidRPr="003E3AD0">
        <w:rPr>
          <w:i/>
          <w:iCs/>
          <w:color w:val="auto"/>
        </w:rPr>
        <w:t xml:space="preserve"> </w:t>
      </w:r>
      <w:r w:rsidRPr="003E3AD0">
        <w:rPr>
          <w:color w:val="auto"/>
        </w:rPr>
        <w:t xml:space="preserve">– награжден посмертно орденом «За заслуги перед Отечеством» IV степени. Пришел в наше управление. Был очень веселым и дружелюбным человеком. Вячеслав был без бронежилета. Получил всего одно, смертельное ранение, но точно в сердце. У него осталось двое детей. Сын 1985 года рождения и дочь 1987 года рождения. </w:t>
      </w:r>
    </w:p>
    <w:p w:rsidR="00DE420F" w:rsidRPr="003E3AD0" w:rsidRDefault="00BF73E1" w:rsidP="00DE420F">
      <w:pPr>
        <w:rPr>
          <w:rFonts w:ascii="Times New Roman" w:hAnsi="Times New Roman" w:cs="Times New Roman"/>
          <w:sz w:val="24"/>
          <w:szCs w:val="24"/>
        </w:rPr>
      </w:pPr>
      <w:r w:rsidRPr="003E3AD0">
        <w:rPr>
          <w:rFonts w:ascii="Times New Roman" w:hAnsi="Times New Roman" w:cs="Times New Roman"/>
          <w:b/>
          <w:i/>
          <w:iCs/>
          <w:sz w:val="24"/>
          <w:szCs w:val="24"/>
        </w:rPr>
        <w:t>Перов Александр</w:t>
      </w:r>
      <w:r w:rsidRPr="003E3A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3AD0">
        <w:rPr>
          <w:rFonts w:ascii="Times New Roman" w:hAnsi="Times New Roman" w:cs="Times New Roman"/>
          <w:sz w:val="24"/>
          <w:szCs w:val="24"/>
        </w:rPr>
        <w:t>– посмертно награжден званием Герой Российской Федерации. Александр прослужил долгое время в подразделении. Он из семьи военных. Участвовал во многих операциях, в том числе и в освобождении заложников в Норд-Осте. У него остался сын. Сейчас ему 12 лет. Он хорошо учится в школе. Тоже хочет стать военным, как и все мужчины в его роду.</w:t>
      </w:r>
    </w:p>
    <w:p w:rsidR="001B5647" w:rsidRPr="003E3AD0" w:rsidRDefault="001B5647" w:rsidP="00DE420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sectPr w:rsidR="001B5647" w:rsidRPr="003E3AD0" w:rsidSect="007E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13E"/>
    <w:multiLevelType w:val="hybridMultilevel"/>
    <w:tmpl w:val="166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4D1"/>
    <w:multiLevelType w:val="multilevel"/>
    <w:tmpl w:val="CF6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1698"/>
    <w:multiLevelType w:val="multilevel"/>
    <w:tmpl w:val="E0D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00472"/>
    <w:multiLevelType w:val="hybridMultilevel"/>
    <w:tmpl w:val="926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47B6"/>
    <w:multiLevelType w:val="hybridMultilevel"/>
    <w:tmpl w:val="B390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3D6"/>
    <w:multiLevelType w:val="hybridMultilevel"/>
    <w:tmpl w:val="893ADE5C"/>
    <w:lvl w:ilvl="0" w:tplc="40B00246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D7391"/>
    <w:multiLevelType w:val="hybridMultilevel"/>
    <w:tmpl w:val="8CDA20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367C9"/>
    <w:multiLevelType w:val="hybridMultilevel"/>
    <w:tmpl w:val="5E74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B97E3"/>
    <w:multiLevelType w:val="hybridMultilevel"/>
    <w:tmpl w:val="75482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753F5C"/>
    <w:multiLevelType w:val="hybridMultilevel"/>
    <w:tmpl w:val="8D54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BFE"/>
    <w:multiLevelType w:val="hybridMultilevel"/>
    <w:tmpl w:val="AF827D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626A5D"/>
    <w:multiLevelType w:val="hybridMultilevel"/>
    <w:tmpl w:val="E0AA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53C53"/>
    <w:multiLevelType w:val="hybridMultilevel"/>
    <w:tmpl w:val="5A4EF324"/>
    <w:lvl w:ilvl="0" w:tplc="D4B478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6A51DB9"/>
    <w:multiLevelType w:val="hybridMultilevel"/>
    <w:tmpl w:val="EF5C1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5E6"/>
    <w:multiLevelType w:val="multilevel"/>
    <w:tmpl w:val="E0A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60224"/>
    <w:multiLevelType w:val="multilevel"/>
    <w:tmpl w:val="8C0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CE2"/>
    <w:rsid w:val="00034DCE"/>
    <w:rsid w:val="0003653E"/>
    <w:rsid w:val="00045CA5"/>
    <w:rsid w:val="00063FD0"/>
    <w:rsid w:val="000A6E50"/>
    <w:rsid w:val="000C307F"/>
    <w:rsid w:val="000D4070"/>
    <w:rsid w:val="001511D1"/>
    <w:rsid w:val="00176E4E"/>
    <w:rsid w:val="001B5647"/>
    <w:rsid w:val="001E5E81"/>
    <w:rsid w:val="00204D17"/>
    <w:rsid w:val="0027455D"/>
    <w:rsid w:val="00323B4D"/>
    <w:rsid w:val="003671A8"/>
    <w:rsid w:val="003E3AD0"/>
    <w:rsid w:val="00425347"/>
    <w:rsid w:val="00467BD8"/>
    <w:rsid w:val="004F1322"/>
    <w:rsid w:val="004F24FF"/>
    <w:rsid w:val="004F4CA9"/>
    <w:rsid w:val="00520DD9"/>
    <w:rsid w:val="00544D02"/>
    <w:rsid w:val="00565BF8"/>
    <w:rsid w:val="005C71D0"/>
    <w:rsid w:val="00650059"/>
    <w:rsid w:val="00691BB2"/>
    <w:rsid w:val="00691FA4"/>
    <w:rsid w:val="006D1AF1"/>
    <w:rsid w:val="0070123C"/>
    <w:rsid w:val="007662A0"/>
    <w:rsid w:val="00786F59"/>
    <w:rsid w:val="007E57D3"/>
    <w:rsid w:val="007F2716"/>
    <w:rsid w:val="0080700E"/>
    <w:rsid w:val="00822BC7"/>
    <w:rsid w:val="008A2F00"/>
    <w:rsid w:val="009358B8"/>
    <w:rsid w:val="00946560"/>
    <w:rsid w:val="00977A8C"/>
    <w:rsid w:val="009E4169"/>
    <w:rsid w:val="00A21A2E"/>
    <w:rsid w:val="00A724E8"/>
    <w:rsid w:val="00A937BD"/>
    <w:rsid w:val="00AF6C58"/>
    <w:rsid w:val="00B26A84"/>
    <w:rsid w:val="00B67861"/>
    <w:rsid w:val="00BA37F8"/>
    <w:rsid w:val="00BF73E1"/>
    <w:rsid w:val="00C268B6"/>
    <w:rsid w:val="00C4382C"/>
    <w:rsid w:val="00C61ACB"/>
    <w:rsid w:val="00C653E8"/>
    <w:rsid w:val="00D51899"/>
    <w:rsid w:val="00D52BF6"/>
    <w:rsid w:val="00DB0096"/>
    <w:rsid w:val="00DE420F"/>
    <w:rsid w:val="00DE6A27"/>
    <w:rsid w:val="00E20A80"/>
    <w:rsid w:val="00E62725"/>
    <w:rsid w:val="00E76B78"/>
    <w:rsid w:val="00EB5B64"/>
    <w:rsid w:val="00EC76A6"/>
    <w:rsid w:val="00EC7BDF"/>
    <w:rsid w:val="00EF6237"/>
    <w:rsid w:val="00F610F6"/>
    <w:rsid w:val="00FA067E"/>
    <w:rsid w:val="00FA6CE2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7568-983C-4E55-B7CA-F766C35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B4D"/>
    <w:rPr>
      <w:color w:val="0000FF" w:themeColor="hyperlink"/>
      <w:u w:val="single"/>
    </w:rPr>
  </w:style>
  <w:style w:type="paragraph" w:customStyle="1" w:styleId="c5">
    <w:name w:val="c5"/>
    <w:basedOn w:val="a"/>
    <w:rsid w:val="004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4FF"/>
  </w:style>
  <w:style w:type="character" w:customStyle="1" w:styleId="c0">
    <w:name w:val="c0"/>
    <w:basedOn w:val="a0"/>
    <w:rsid w:val="004F24FF"/>
  </w:style>
  <w:style w:type="character" w:customStyle="1" w:styleId="c14">
    <w:name w:val="c14"/>
    <w:basedOn w:val="a0"/>
    <w:rsid w:val="004F24FF"/>
  </w:style>
  <w:style w:type="table" w:styleId="a4">
    <w:name w:val="Table Grid"/>
    <w:basedOn w:val="a1"/>
    <w:uiPriority w:val="59"/>
    <w:rsid w:val="00FA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65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8/01/10/den-solidarnosti-v-borbe-s-terrorizmo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0;&#1084;&#1094;45.&#1088;&#1092;/88/0B84709B-E0EA-F094-8657-34CEBB4CBAD9/80/389/23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ouco17.ru/wp-content/uploads/2019/08/1.-&#1052;&#1077;&#1090;&#1086;&#1076;&#1080;&#1095;&#1077;&#1089;&#1082;&#1080;&#1077;-&#1088;&#1077;&#1082;&#1086;&#1084;&#1077;&#1085;&#1076;&#1072;&#1094;&#1080;&#1080;_&#1082;&#1086;-&#1044;&#1085;&#1102;-&#1089;&#1086;&#1083;&#1080;&#1076;&#1072;&#1088;&#1085;&#1086;&#1089;&#1090;&#1080;-&#1074;-&#1073;&#1086;&#1088;&#1100;&#1073;&#1077;-&#1089;-&#1090;&#1077;&#1088;&#1088;&#1086;&#1088;&#1080;&#1079;&#1084;&#1086;&#1084;-20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FD4C-F853-45EA-9B5A-2EEAA8EB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Андраник</cp:lastModifiedBy>
  <cp:revision>55</cp:revision>
  <cp:lastPrinted>2021-08-27T07:14:00Z</cp:lastPrinted>
  <dcterms:created xsi:type="dcterms:W3CDTF">2021-08-08T08:45:00Z</dcterms:created>
  <dcterms:modified xsi:type="dcterms:W3CDTF">2021-08-27T07:21:00Z</dcterms:modified>
</cp:coreProperties>
</file>